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A1D" w:rsidRPr="009105CF" w:rsidRDefault="00CC6A1D" w:rsidP="0049373E">
      <w:pPr>
        <w:spacing w:after="0"/>
        <w:jc w:val="right"/>
        <w:rPr>
          <w:rFonts w:ascii="Times New Roman" w:hAnsi="Times New Roman"/>
          <w:sz w:val="28"/>
          <w:szCs w:val="26"/>
        </w:rPr>
      </w:pPr>
      <w:r w:rsidRPr="009105CF">
        <w:rPr>
          <w:rFonts w:ascii="Times New Roman" w:hAnsi="Times New Roman"/>
          <w:sz w:val="28"/>
          <w:szCs w:val="26"/>
        </w:rPr>
        <w:t>Приложение 2</w:t>
      </w:r>
    </w:p>
    <w:p w:rsidR="00CC6A1D" w:rsidRPr="009105CF" w:rsidRDefault="00CC6A1D" w:rsidP="0049373E">
      <w:pPr>
        <w:spacing w:after="0"/>
        <w:jc w:val="right"/>
        <w:rPr>
          <w:rFonts w:ascii="Times New Roman" w:hAnsi="Times New Roman"/>
          <w:sz w:val="28"/>
          <w:szCs w:val="26"/>
        </w:rPr>
      </w:pPr>
      <w:r w:rsidRPr="009105CF">
        <w:rPr>
          <w:rFonts w:ascii="Times New Roman" w:hAnsi="Times New Roman"/>
          <w:sz w:val="28"/>
          <w:szCs w:val="26"/>
        </w:rPr>
        <w:t>к решению Думы города Пыть-Яха</w:t>
      </w:r>
    </w:p>
    <w:p w:rsidR="00CC6A1D" w:rsidRPr="009105CF" w:rsidRDefault="00CC6A1D" w:rsidP="0049373E">
      <w:pPr>
        <w:spacing w:after="0"/>
        <w:jc w:val="right"/>
        <w:rPr>
          <w:rFonts w:ascii="Times New Roman" w:hAnsi="Times New Roman"/>
          <w:sz w:val="28"/>
          <w:szCs w:val="26"/>
        </w:rPr>
      </w:pPr>
      <w:r w:rsidRPr="009105CF">
        <w:rPr>
          <w:rFonts w:ascii="Times New Roman" w:hAnsi="Times New Roman"/>
          <w:sz w:val="28"/>
          <w:szCs w:val="26"/>
        </w:rPr>
        <w:t xml:space="preserve">от </w:t>
      </w:r>
      <w:r>
        <w:rPr>
          <w:rFonts w:ascii="Times New Roman" w:hAnsi="Times New Roman"/>
          <w:sz w:val="28"/>
          <w:szCs w:val="26"/>
        </w:rPr>
        <w:t>10.12.2021</w:t>
      </w:r>
      <w:r w:rsidRPr="009105CF">
        <w:rPr>
          <w:rFonts w:ascii="Times New Roman" w:hAnsi="Times New Roman"/>
          <w:sz w:val="28"/>
          <w:szCs w:val="26"/>
        </w:rPr>
        <w:t xml:space="preserve"> № </w:t>
      </w:r>
      <w:r>
        <w:rPr>
          <w:rFonts w:ascii="Times New Roman" w:hAnsi="Times New Roman"/>
          <w:sz w:val="28"/>
          <w:szCs w:val="26"/>
        </w:rPr>
        <w:t>33</w:t>
      </w:r>
    </w:p>
    <w:p w:rsidR="00CC6A1D" w:rsidRPr="009105CF" w:rsidRDefault="00CC6A1D" w:rsidP="0049373E">
      <w:pPr>
        <w:spacing w:after="0"/>
        <w:jc w:val="center"/>
        <w:rPr>
          <w:rFonts w:ascii="Times New Roman" w:hAnsi="Times New Roman"/>
          <w:sz w:val="28"/>
          <w:szCs w:val="26"/>
        </w:rPr>
      </w:pPr>
    </w:p>
    <w:p w:rsidR="00CC6A1D" w:rsidRPr="00F6554E" w:rsidRDefault="00CC6A1D" w:rsidP="0049373E">
      <w:pPr>
        <w:spacing w:after="0"/>
        <w:jc w:val="center"/>
        <w:rPr>
          <w:rFonts w:ascii="Times New Roman" w:hAnsi="Times New Roman"/>
          <w:sz w:val="28"/>
          <w:szCs w:val="28"/>
        </w:rPr>
      </w:pPr>
      <w:r w:rsidRPr="009105CF">
        <w:rPr>
          <w:rFonts w:ascii="Times New Roman" w:hAnsi="Times New Roman"/>
          <w:sz w:val="28"/>
          <w:szCs w:val="26"/>
        </w:rPr>
        <w:t>Показатели исполнения бюджета город</w:t>
      </w:r>
      <w:r>
        <w:rPr>
          <w:rFonts w:ascii="Times New Roman" w:hAnsi="Times New Roman"/>
          <w:sz w:val="28"/>
          <w:szCs w:val="26"/>
        </w:rPr>
        <w:t>а</w:t>
      </w:r>
      <w:r w:rsidRPr="009105CF">
        <w:rPr>
          <w:rFonts w:ascii="Times New Roman" w:hAnsi="Times New Roman"/>
          <w:sz w:val="28"/>
          <w:szCs w:val="26"/>
        </w:rPr>
        <w:t xml:space="preserve"> </w:t>
      </w:r>
      <w:r w:rsidRPr="00F6554E">
        <w:rPr>
          <w:rFonts w:ascii="Times New Roman" w:hAnsi="Times New Roman"/>
          <w:sz w:val="28"/>
          <w:szCs w:val="28"/>
        </w:rPr>
        <w:t xml:space="preserve">Пыть-Ях за 9 месяцев 2021 года </w:t>
      </w:r>
    </w:p>
    <w:p w:rsidR="00CC6A1D" w:rsidRPr="00F6554E" w:rsidRDefault="00CC6A1D" w:rsidP="0049373E">
      <w:pPr>
        <w:spacing w:after="0"/>
        <w:jc w:val="center"/>
        <w:rPr>
          <w:rFonts w:ascii="Times New Roman" w:hAnsi="Times New Roman"/>
          <w:sz w:val="28"/>
          <w:szCs w:val="28"/>
        </w:rPr>
      </w:pPr>
      <w:r w:rsidRPr="00F6554E">
        <w:rPr>
          <w:rFonts w:ascii="Times New Roman" w:hAnsi="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CC6A1D" w:rsidRPr="00F6554E" w:rsidRDefault="00CC6A1D" w:rsidP="00563587">
      <w:pPr>
        <w:spacing w:after="0"/>
        <w:jc w:val="right"/>
        <w:rPr>
          <w:rFonts w:ascii="Times New Roman" w:hAnsi="Times New Roman"/>
          <w:sz w:val="28"/>
          <w:szCs w:val="28"/>
        </w:rPr>
      </w:pPr>
      <w:r w:rsidRPr="00F6554E">
        <w:rPr>
          <w:rFonts w:ascii="Times New Roman" w:hAnsi="Times New Roman"/>
          <w:sz w:val="28"/>
          <w:szCs w:val="28"/>
        </w:rPr>
        <w:t>(рублей)</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70"/>
        <w:gridCol w:w="985"/>
        <w:gridCol w:w="601"/>
        <w:gridCol w:w="652"/>
        <w:gridCol w:w="1423"/>
        <w:gridCol w:w="978"/>
        <w:gridCol w:w="1736"/>
        <w:gridCol w:w="1634"/>
        <w:gridCol w:w="1205"/>
      </w:tblGrid>
      <w:tr w:rsidR="00CC6A1D" w:rsidRPr="00006256" w:rsidTr="00B96F43">
        <w:trPr>
          <w:cantSplit/>
          <w:trHeight w:val="20"/>
          <w:tblHeader/>
        </w:trPr>
        <w:tc>
          <w:tcPr>
            <w:tcW w:w="2118" w:type="pct"/>
            <w:vMerge w:val="restar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Наименование</w:t>
            </w:r>
          </w:p>
        </w:tc>
        <w:tc>
          <w:tcPr>
            <w:tcW w:w="1451" w:type="pct"/>
            <w:gridSpan w:val="5"/>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Код по бюджетной классификации</w:t>
            </w:r>
          </w:p>
        </w:tc>
        <w:tc>
          <w:tcPr>
            <w:tcW w:w="543" w:type="pct"/>
            <w:vMerge w:val="restar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Уточненный план</w:t>
            </w:r>
          </w:p>
        </w:tc>
        <w:tc>
          <w:tcPr>
            <w:tcW w:w="511" w:type="pct"/>
            <w:vMerge w:val="restar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Исполнено</w:t>
            </w:r>
          </w:p>
        </w:tc>
        <w:tc>
          <w:tcPr>
            <w:tcW w:w="378" w:type="pct"/>
            <w:vMerge w:val="restart"/>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 испол-нения</w:t>
            </w:r>
          </w:p>
        </w:tc>
      </w:tr>
      <w:tr w:rsidR="00CC6A1D" w:rsidRPr="00006256" w:rsidTr="00B96F43">
        <w:trPr>
          <w:cantSplit/>
          <w:trHeight w:val="20"/>
          <w:tblHeader/>
        </w:trPr>
        <w:tc>
          <w:tcPr>
            <w:tcW w:w="2118" w:type="pct"/>
            <w:vMerge/>
            <w:vAlign w:val="center"/>
          </w:tcPr>
          <w:p w:rsidR="00CC6A1D" w:rsidRPr="007C1051" w:rsidRDefault="00CC6A1D" w:rsidP="00A83C51">
            <w:pPr>
              <w:spacing w:after="0" w:line="240" w:lineRule="auto"/>
              <w:rPr>
                <w:rFonts w:ascii="Times New Roman" w:hAnsi="Times New Roman"/>
                <w:color w:val="000000"/>
                <w:sz w:val="20"/>
                <w:szCs w:val="20"/>
                <w:lang w:eastAsia="ru-RU"/>
              </w:rPr>
            </w:pPr>
          </w:p>
        </w:tc>
        <w:tc>
          <w:tcPr>
            <w:tcW w:w="308" w:type="pc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главного распоря-дителя средств бюджета</w:t>
            </w:r>
          </w:p>
        </w:tc>
        <w:tc>
          <w:tcPr>
            <w:tcW w:w="188" w:type="pc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раз-дела</w:t>
            </w:r>
          </w:p>
        </w:tc>
        <w:tc>
          <w:tcPr>
            <w:tcW w:w="204" w:type="pc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под-раз-дела</w:t>
            </w:r>
          </w:p>
        </w:tc>
        <w:tc>
          <w:tcPr>
            <w:tcW w:w="445" w:type="pc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целевой статьи</w:t>
            </w:r>
          </w:p>
        </w:tc>
        <w:tc>
          <w:tcPr>
            <w:tcW w:w="306" w:type="pct"/>
            <w:shd w:val="clear" w:color="000000" w:fill="FFFFFF"/>
            <w:vAlign w:val="center"/>
          </w:tcPr>
          <w:p w:rsidR="00CC6A1D" w:rsidRPr="007C1051" w:rsidRDefault="00CC6A1D" w:rsidP="00A83C51">
            <w:pPr>
              <w:spacing w:after="0" w:line="240" w:lineRule="auto"/>
              <w:jc w:val="center"/>
              <w:rPr>
                <w:rFonts w:ascii="Times New Roman" w:hAnsi="Times New Roman"/>
                <w:color w:val="000000"/>
                <w:sz w:val="20"/>
                <w:szCs w:val="20"/>
                <w:lang w:eastAsia="ru-RU"/>
              </w:rPr>
            </w:pPr>
            <w:r w:rsidRPr="007C1051">
              <w:rPr>
                <w:rFonts w:ascii="Times New Roman" w:hAnsi="Times New Roman"/>
                <w:color w:val="000000"/>
                <w:sz w:val="20"/>
                <w:szCs w:val="20"/>
                <w:lang w:eastAsia="ru-RU"/>
              </w:rPr>
              <w:t>вида расходов</w:t>
            </w:r>
          </w:p>
        </w:tc>
        <w:tc>
          <w:tcPr>
            <w:tcW w:w="543" w:type="pct"/>
            <w:vMerge/>
            <w:vAlign w:val="center"/>
          </w:tcPr>
          <w:p w:rsidR="00CC6A1D" w:rsidRPr="007C1051" w:rsidRDefault="00CC6A1D" w:rsidP="00A83C51">
            <w:pPr>
              <w:spacing w:after="0" w:line="240" w:lineRule="auto"/>
              <w:rPr>
                <w:rFonts w:ascii="Times New Roman" w:hAnsi="Times New Roman"/>
                <w:color w:val="000000"/>
                <w:sz w:val="20"/>
                <w:szCs w:val="20"/>
                <w:lang w:eastAsia="ru-RU"/>
              </w:rPr>
            </w:pPr>
          </w:p>
        </w:tc>
        <w:tc>
          <w:tcPr>
            <w:tcW w:w="511" w:type="pct"/>
            <w:vMerge/>
            <w:vAlign w:val="center"/>
          </w:tcPr>
          <w:p w:rsidR="00CC6A1D" w:rsidRPr="007C1051" w:rsidRDefault="00CC6A1D" w:rsidP="00A83C51">
            <w:pPr>
              <w:spacing w:after="0" w:line="240" w:lineRule="auto"/>
              <w:rPr>
                <w:rFonts w:ascii="Times New Roman" w:hAnsi="Times New Roman"/>
                <w:color w:val="000000"/>
                <w:sz w:val="20"/>
                <w:szCs w:val="20"/>
                <w:lang w:eastAsia="ru-RU"/>
              </w:rPr>
            </w:pPr>
          </w:p>
        </w:tc>
        <w:tc>
          <w:tcPr>
            <w:tcW w:w="378" w:type="pct"/>
            <w:vMerge/>
            <w:vAlign w:val="center"/>
          </w:tcPr>
          <w:p w:rsidR="00CC6A1D" w:rsidRPr="007C1051" w:rsidRDefault="00CC6A1D" w:rsidP="00A83C51">
            <w:pPr>
              <w:spacing w:after="0" w:line="240" w:lineRule="auto"/>
              <w:rPr>
                <w:rFonts w:ascii="Times New Roman" w:hAnsi="Times New Roman"/>
                <w:color w:val="000000"/>
                <w:sz w:val="20"/>
                <w:szCs w:val="20"/>
                <w:lang w:eastAsia="ru-RU"/>
              </w:rPr>
            </w:pPr>
          </w:p>
        </w:tc>
      </w:tr>
      <w:tr w:rsidR="00CC6A1D" w:rsidRPr="00006256" w:rsidTr="00B96F43">
        <w:trPr>
          <w:cantSplit/>
          <w:trHeight w:val="20"/>
          <w:tblHeader/>
        </w:trPr>
        <w:tc>
          <w:tcPr>
            <w:tcW w:w="2118"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1</w:t>
            </w:r>
          </w:p>
        </w:tc>
        <w:tc>
          <w:tcPr>
            <w:tcW w:w="308"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2</w:t>
            </w:r>
          </w:p>
        </w:tc>
        <w:tc>
          <w:tcPr>
            <w:tcW w:w="188"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3</w:t>
            </w:r>
          </w:p>
        </w:tc>
        <w:tc>
          <w:tcPr>
            <w:tcW w:w="204"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4</w:t>
            </w:r>
          </w:p>
        </w:tc>
        <w:tc>
          <w:tcPr>
            <w:tcW w:w="445"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5</w:t>
            </w:r>
          </w:p>
        </w:tc>
        <w:tc>
          <w:tcPr>
            <w:tcW w:w="306"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6</w:t>
            </w:r>
          </w:p>
        </w:tc>
        <w:tc>
          <w:tcPr>
            <w:tcW w:w="543"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7</w:t>
            </w:r>
          </w:p>
        </w:tc>
        <w:tc>
          <w:tcPr>
            <w:tcW w:w="511"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8</w:t>
            </w:r>
          </w:p>
        </w:tc>
        <w:tc>
          <w:tcPr>
            <w:tcW w:w="378" w:type="pct"/>
            <w:vAlign w:val="bottom"/>
          </w:tcPr>
          <w:p w:rsidR="00CC6A1D" w:rsidRPr="007C1051" w:rsidRDefault="00CC6A1D" w:rsidP="00A83C51">
            <w:pPr>
              <w:spacing w:after="0" w:line="240" w:lineRule="auto"/>
              <w:jc w:val="center"/>
              <w:rPr>
                <w:rFonts w:ascii="Times New Roman" w:hAnsi="Times New Roman"/>
                <w:sz w:val="20"/>
                <w:szCs w:val="20"/>
                <w:lang w:eastAsia="ru-RU"/>
              </w:rPr>
            </w:pPr>
            <w:r w:rsidRPr="007C1051">
              <w:rPr>
                <w:rFonts w:ascii="Times New Roman" w:hAnsi="Times New Roman"/>
                <w:sz w:val="20"/>
                <w:szCs w:val="20"/>
                <w:lang w:eastAsia="ru-RU"/>
              </w:rPr>
              <w:t>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Дума города Пыть-Яха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24 325 500,00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17 188 224,36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Общегосударственные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24 007 400,00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17 054 048,36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13 324 206,00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8 926 147,65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13 324 206,00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8 926 147,65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Обеспечение деятельности муниципальных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13 324 206,00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8 926 147,65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13 324 206,00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8 926 147,65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8 411 206,00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6 350 275,99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8 282 900,00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6 320 589,99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8 282 900,00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6 320 589,99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128 306,00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29 686,00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128 306,00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29 686,00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Председатель представительного органа муниципального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2 575 871,66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2 575 871,66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2 575 871,66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10 483 694,00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7 973 400,71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10 483 694,00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7 973 400,71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Обеспечение деятельности муниципальных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10 483 694,00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7 973 400,71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10 483 694,00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7 973 400,71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5 476 194,00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4 266 227,02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5 437 800,00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4 266 227,02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5 437 800,00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4 266 227,02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38 394,00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38 394,00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5 007 500,00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3 707 173,69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5 007 500,00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3 707 173,69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5 007 500,00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3 707 173,69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общегосударственные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154 500,00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профессионального уровня муниципальных служащих и резерва управленческих кадров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102 500,00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Обеспечение деятельности муниципальных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102 500,00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Прочие мероприятия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Исполнение отдельных полномочий Думы города Пыть-Яха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Выполнение полномочий Думы города Пыть-Ях в сфере наград и почетных званий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40 1 02 72020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40 1 02 72020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40 1 02 72020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40 1 02 72020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Публичные нормативные выплаты гражданам несоциального характера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40 1 02 72020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Национальная экономика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318 100,00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134 176,00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Общеэкономические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занятости населения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Улучшение условий и охраны труда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Связь и информатика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312 600,00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128 776,00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Цифровое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Цифровой город</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Услуги в области информационных технологий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Обеспечение деятельности муниципальных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Прочие мероприятия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40 1 01 02400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116 776,00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Администрация города Пыть-Яха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4 809 262 151,23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2 634 725 222,09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Общегосударственные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422 985 900,75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300 851 811,41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71,13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Высшее должностное лицо муниципального образования городской округ город Пыть-Ях</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4 513 777,58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133 254 158,18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103 529 171,95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133 254 158,18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103 529 171,95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133 254 158,18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103 529 171,95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133 254 158,18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103 529 171,95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133 254 158,18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103 529 171,95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129 254 117,76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99 725 204,84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129 254 117,76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99 725 204,84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2 009 290,00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1 813 329,25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2 009 290,00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1 813 329,25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1 445 450,42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1 445 337,86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1 445 450,42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1 445 337,86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545 300,00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Исполнение судебных актов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Судебная система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10 1 04 51200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10 1 04 51200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10 1 04 51200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29 773 600,00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23 728 913,00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Обеспечение проведения выборов и референдумов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Исполнение отдельных расходных обязательств муниципального образования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40 3 00 20200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40 3 00 20200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40 3 00 20200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Резервные фонды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муниципальными финансами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Формирование резервных средств в бюджете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Резервный фонд администрации города Пыть-Ях</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17 3 01 20220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17 3 01 20220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Резервные средства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17 3 01 20220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870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общегосударственные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244 048 142,57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161 079 948,88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6 302 500,00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4 375 609,96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семьи, материнства и детства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6 282 500,00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4 355 609,96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Популяризация семейных ценностей и защита интересов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6 282 500,00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4 355 609,96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6 243 500,00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4 316 609,96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5 033 300,00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4 066 152,70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5 033 300,00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4 066 152,70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250 457,26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250 457,26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02 1 03 84270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G4270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G4270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03 G4270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мер социальной поддержки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Повышение уровня материального обеспечения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Единовременные выплаты неработающим пенсионерам в связи с Юбилеем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2 134 977,89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1 664 794,22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1 906 477,89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1 472 994,22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77,26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Осуществление государственных полномочий по созданию и обеспечению деятельности административной комиссии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1 754 300,00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1 383 874,22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lang w:eastAsia="ru-RU"/>
              </w:rPr>
              <w:t>«</w:t>
            </w:r>
            <w:r w:rsidRPr="00F732E6">
              <w:rPr>
                <w:rFonts w:ascii="Times New Roman" w:hAnsi="Times New Roman"/>
                <w:sz w:val="20"/>
                <w:szCs w:val="20"/>
                <w:lang w:eastAsia="ru-RU"/>
              </w:rPr>
              <w:t>Об административных правонарушениях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10 1 03 84250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1 741 300,00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1 370 874,22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10 1 03 84250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1 716 905,95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1 355 593,48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78,96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10 1 03 84250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1 716 905,95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1 355 593,48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78,96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10 1 03 84250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24 394,05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15 280,74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10 1 03 84250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24 394,05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15 280,74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hAnsi="Times New Roman"/>
                <w:sz w:val="20"/>
                <w:szCs w:val="20"/>
                <w:lang w:eastAsia="ru-RU"/>
              </w:rPr>
              <w:t>«</w:t>
            </w:r>
            <w:r w:rsidRPr="00F732E6">
              <w:rPr>
                <w:rFonts w:ascii="Times New Roman" w:hAnsi="Times New Roman"/>
                <w:sz w:val="20"/>
                <w:szCs w:val="20"/>
                <w:lang w:eastAsia="ru-RU"/>
              </w:rPr>
              <w:t>Об административных правонарушениях</w:t>
            </w:r>
            <w:r>
              <w:rPr>
                <w:rFonts w:ascii="Times New Roman" w:hAnsi="Times New Roman"/>
                <w:sz w:val="20"/>
                <w:szCs w:val="20"/>
                <w:lang w:eastAsia="ru-RU"/>
              </w:rPr>
              <w:t>»</w:t>
            </w:r>
            <w:r w:rsidRPr="00F732E6">
              <w:rPr>
                <w:rFonts w:ascii="Times New Roman" w:hAnsi="Times New Roman"/>
                <w:sz w:val="20"/>
                <w:szCs w:val="20"/>
                <w:lang w:eastAsia="ru-RU"/>
              </w:rPr>
              <w:t xml:space="preserve">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G4250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G4250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03 G4250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10 1 07 00000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10 1 07 99990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10 1 07 99990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10 1 07 99990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Тематическая социальная реклама в сфере безопасности дорожного движения</w:t>
            </w:r>
            <w:r>
              <w:rPr>
                <w:rFonts w:ascii="Times New Roman" w:hAnsi="Times New Roman"/>
                <w:sz w:val="20"/>
                <w:szCs w:val="20"/>
                <w:lang w:eastAsia="ru-RU"/>
              </w:rPr>
              <w:t>»</w:t>
            </w:r>
            <w:r w:rsidRPr="00F732E6">
              <w:rPr>
                <w:rFonts w:ascii="Times New Roman" w:hAnsi="Times New Roman"/>
                <w:sz w:val="20"/>
                <w:szCs w:val="20"/>
                <w:lang w:eastAsia="ru-RU"/>
              </w:rPr>
              <w:t xml:space="preserve"> </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10 1 08 00000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28 177,89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28 177,89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28 177,89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28 177,89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всероссийского Дня Трезвости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10 1 09 00000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41 520,00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96,56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10 1 09 99990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41 520,00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96,56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10 1 09 99990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41 520,00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96,56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10 1 09 99990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41 520,00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96,56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незаконного оборота и потребления наркотических средств и психотропных веществ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191 800,00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информационной антинаркотической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152 000,00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11 1 08 00000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11 1 08 99990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11 1 12 00000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11 1 12 99990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11 1 12 99990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11 1 12 99990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37 720,00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экономического потенциала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Совершенствование системы муниципального стратегического управления и повышение инвестиционной привлекательности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Всероссийской переписи населения 2021 года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Проведение Всероссийской переписи населения 2020 года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14 1 03 54690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14 1 03 54690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14 1 03 54690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муниципальными финансами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Формирование резервных средств в бюджете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Резервные средства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17 3 02 99990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870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19 980 024,24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гражданского общества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2 091 235,17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1 673 540,41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развития гражданских инициатив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1 961 835,17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1 544 140,41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1 961 835,17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1 544 140,41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18 1 01 61820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1 961 835,17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1 544 140,41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18 1 01 61820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1 961 835,17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1 544 140,41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18 1 01 61820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1 961 835,17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1 544 140,41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открытости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129 400,00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 имуществом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15 298 763,74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8 629 831,64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эффективности системы управления муниципальным имуществом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15 298 763,74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8 629 831,64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Управление и распоряжение муниципальным имуществом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2 401 109,65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1 911 034,17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2 401 109,65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1 911 034,17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2 339 277,65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1 849 202,17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2 339 277,65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1 849 202,17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61 832,00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61 832,00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61 832,00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61 832,00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надлежащего уровня эксплуатации муниципального имущества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12 897 654,09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6 718 797,47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12 897 654,09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6 718 797,47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12 865 294,09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6 694 527,47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12 865 294,09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6 694 527,47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32 360,00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24 270,00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32 360,00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24 270,00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197 615 941,53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144 673 452,65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профессионального уровня муниципальных служащих и резерва управленческих кадров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518 179,00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518 179,00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518 179,00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109 629,00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109 629,00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549 300,00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408 550,00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549 300,00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408 550,00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развития, повышения престижа и открытости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Содействие развитию управленческой культуры и повышению престижа и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Премии и гранты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196 754 941,53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144 155 273,65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196 754 941,53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144 155 273,65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195 487 141,53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143 380 633,65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161 117 660,70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118 415 929,84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161 117 660,70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118 415 929,84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34 130 050,00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24 822 265,51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34 130 050,00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24 822 265,51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5 805,30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5 805,30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5 805,30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5 805,30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233 625,53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136 633,00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58,48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233 625,53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136 633,00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58,48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Прочие мероприятия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Представление к наградам и присвоение почётных званий муниципального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20 4 01 72030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1 001 800,00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508 640,00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50,77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20 4 01 72030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268 640,00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20 4 01 72030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268 640,00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20 4 01 72030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Публичные нормативные выплаты гражданам несоциального характера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20 4 01 72030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Национальная оборона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3 817 105,65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Мобилизационная и вневойсковая подготовка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3 817 105,65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3 817 105,65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Непрограммное направление деятельности </w:t>
            </w:r>
            <w:r>
              <w:rPr>
                <w:rFonts w:ascii="Times New Roman" w:hAnsi="Times New Roman"/>
                <w:sz w:val="20"/>
                <w:szCs w:val="20"/>
                <w:lang w:eastAsia="ru-RU"/>
              </w:rPr>
              <w:t>«</w:t>
            </w:r>
            <w:r w:rsidRPr="00F732E6">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3 817 105,65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40 2 00 51180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5 402 200,00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3 739 105,65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40 2 00 51180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5 402 200,00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3 739 105,65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40 2 00 51180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5 402 200,00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3 739 105,65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F1180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F1180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2 00 F1180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Национальная безопасность и правоохранительная деятельность</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29 145 842,11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20 640 131,42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Органы юстиции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5 307 300,00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5 307 300,00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5 307 300,00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5 307 300,00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20 4 01 59300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4 043 300,00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3 375 000,00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20 4 01 59300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4 043 300,00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3 375 000,00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20 4 01 59300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4 043 300,00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3 375 000,00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D9300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515 999,00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D9300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45,39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D9300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469 999,00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45,39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D9300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D9300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F9300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F9300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F9300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Гражданская оборона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Безопасность жизнедеятельности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Переподготовка и повышение квалификации работников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 имуществом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эффективности системы управления муниципальным имуществом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надлежащего уровня эксплуатации муниципального имущества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22 559 200,00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16 033 532,42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Безопасность жизнедеятельности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22 559 200,00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16 033 532,42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2 510 200,00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2 157 000,00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пропаганды и обучение населения способам защиты и действиям в чрезвычайных ситуациях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Изготовление и установка информационных знаков по безопасности на водных объектах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Повышение защиты населения и территории от угроз природного и техногенного характера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2 383 200,00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2 077 200,00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2 383 200,00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2 077 200,00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2 383 200,00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2 077 200,00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12 1 04 99990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2 383 200,00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2 077 200,00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Укрепление пожарной безопасности в муниципальном образовании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1 699 000,00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931 343,89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противопожарной защиты территорий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1 699 000,00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931 343,89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743 700,00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321 421,59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743 700,00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321 421,59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743 700,00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321 421,59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609 922,30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609 922,30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609 922,30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 xml:space="preserve">Материально-техническое и финансовое обеспечение деятельности МКУ </w:t>
            </w:r>
            <w:r>
              <w:rPr>
                <w:rFonts w:ascii="Times New Roman" w:hAnsi="Times New Roman"/>
                <w:sz w:val="20"/>
                <w:szCs w:val="20"/>
                <w:lang w:eastAsia="ru-RU"/>
              </w:rPr>
              <w:t>«</w:t>
            </w:r>
            <w:r w:rsidRPr="00F732E6">
              <w:rPr>
                <w:rFonts w:ascii="Times New Roman" w:hAnsi="Times New Roman"/>
                <w:sz w:val="20"/>
                <w:szCs w:val="20"/>
                <w:lang w:eastAsia="ru-RU"/>
              </w:rPr>
              <w:t>ЕДДС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18 350 000,00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12 945 188,53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Финансовое обеспечение осуществления МКУ </w:t>
            </w:r>
            <w:r>
              <w:rPr>
                <w:rFonts w:ascii="Times New Roman" w:hAnsi="Times New Roman"/>
                <w:sz w:val="20"/>
                <w:szCs w:val="20"/>
                <w:lang w:eastAsia="ru-RU"/>
              </w:rPr>
              <w:t>«</w:t>
            </w:r>
            <w:r w:rsidRPr="00F732E6">
              <w:rPr>
                <w:rFonts w:ascii="Times New Roman" w:hAnsi="Times New Roman"/>
                <w:sz w:val="20"/>
                <w:szCs w:val="20"/>
                <w:lang w:eastAsia="ru-RU"/>
              </w:rPr>
              <w:t>ЕДДС города Пыть-Яха</w:t>
            </w:r>
            <w:r>
              <w:rPr>
                <w:rFonts w:ascii="Times New Roman" w:hAnsi="Times New Roman"/>
                <w:sz w:val="20"/>
                <w:szCs w:val="20"/>
                <w:lang w:eastAsia="ru-RU"/>
              </w:rPr>
              <w:t>»</w:t>
            </w:r>
            <w:r w:rsidRPr="00F732E6">
              <w:rPr>
                <w:rFonts w:ascii="Times New Roman" w:hAnsi="Times New Roman"/>
                <w:sz w:val="20"/>
                <w:szCs w:val="20"/>
                <w:lang w:eastAsia="ru-RU"/>
              </w:rPr>
              <w:t xml:space="preserve"> установленных видов деятельности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18 350 000,00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12 945 188,53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Расходы на обеспечение деятельности (оказание услуг) муниципальных учреждений </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18 350 000,00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12 945 188,53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15 315 850,55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11 470 068,87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74,89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15 315 850,55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11 470 068,87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74,89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3 032 349,45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1 475 119,66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3 032 349,45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1 475 119,66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национальной безопасности и правоохранительной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1 244 342,11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676 600,00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1 244 342,11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676 600,00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Профилактика правонарушений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1 244 342,11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676 600,00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1 109 220,00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1 109 220,00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1 109 220,00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1 109 220,00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деятельности народных дружин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135 122,11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Создание условий для деятельности народных дружин</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10 1 02 82300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18 620,00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10 1 02 82300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91 010,00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18 620,00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10 1 02 82300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91 010,00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18 620,00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10 1 02 82300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10 1 02 82300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Создание условий для деятельности народных дружин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S2300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40 822,11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7 980,00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S2300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7 980,00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S2300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39 090,00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7 980,00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S2300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1 732,11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 1 02 S2300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1 732,11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Национальная экономика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373 211 750,36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223 835 702,14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Общеэкономические вопросы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4 934 200,00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3 423 051,59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занятости населения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4 934 200,00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3 423 051,59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Содействие трудоустройству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3 718 600,00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2 411 635,59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Содействие улучшению положения на рынке труда не занятых трудовой деятельностью и безработных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3 718 600,00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2 411 635,59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 по содействию трудоустройству граждан</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3 718 600,00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2 411 635,59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212 576,00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121 534,61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212 576,00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121 534,61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456 657,26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456 657,26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3 049 366,74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2 290 100,98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1 310 000,00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980 965,39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06 1 01 85060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1 739 366,74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1 309 135,59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Улучшение условий и охраны труда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1 070 200,00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938 726,00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1 070 200,00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938 726,00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1 070 200,00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938 726,00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346 700,00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255 726,00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346 700,00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255 726,00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Премии и гранты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693 500,00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247 500,00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405 500,00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Сопровождение инвалидов, в том числе молодого возраста, при трудоустройстве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145 400,00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Содействие трудоустройству граждан с инвалидностью и их адаптация на рынке труда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145 400,00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 по содействию трудоустройству граждан</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145 400,00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72 710,00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72 710,00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06 3 01 85060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72 690,00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Сельское хозяйство и рыболовство</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14 565 200,00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13 213 199,59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агропромышленного комплекса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14 565 200,00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13 213 199,59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отрасли животноводства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8 448 352,09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животноводства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8 448 352,09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Поддержка и развитие животноводства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07 1 01 84350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8 448 352,09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07 1 01 84350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8 448 352,09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07 1 01 84350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8 448 352,09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5 557 200,00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4 748 847,50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5 557 200,00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4 748 847,50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07 4 01 84200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858 096,60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07 4 01 84200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858 096,60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07 4 01 84200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858 096,60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G4200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3 890 750,90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G4200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3 890 750,90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4 01 G4200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3 890 750,90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Общепрограммные мероприятия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общих условий функционирования и развития сельского хозяйства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и проведение выставочно-ярмарочных мероприятий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07 5 02 99990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Транспорт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67 586 125,53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40 839 168,91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мер социальной поддержки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социальных гарантий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1 362 021,92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860 411,00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63,17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Современная транспортная система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Автомобильный транспорт</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66 224 103,61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39 978 757,91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Дорожное хозяйство (дорожные фонды)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197 118 880,00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106 885 231,87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Современная транспортная система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197 118 880,00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106 885 231,87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Дорожное хозяйство</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195 630 680,00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105 844 872,47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Содержание автомобильных дорог и искусственных сооружений на них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64 013 300,00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45 392 462,71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64 013 300,00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45 392 462,71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64 013 300,00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45 392 462,71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64 013 300,00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45 392 462,71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1 331 738,00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1 331 738,00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1 331 738,00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1 331 738,00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130 285 642,00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59 852 409,76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Строительство и реконструкция объектов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8 220 795,00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1 620 795,00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8 220 795,00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1 620 795,00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8 220 795,00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1 620 795,00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19,72</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Выполнение работ по разработке проектной,рабочей,сметной документации на реконструкцию объекта «Путепровод через железнодорожные пути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09</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16 2 03 42110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6 600 000,00</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09</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16 2 03 42110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1 620 795,00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1 620 795,00</w:t>
            </w:r>
          </w:p>
        </w:tc>
        <w:tc>
          <w:tcPr>
            <w:tcW w:w="378"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122 064 847,00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58 231 614,76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122 064 847,00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58 231 614,76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16 2 03 99990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122 064 847,00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58 231 614,76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Безопасность дорожного движения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1 040 359,40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1 040 359,40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1 040 359,40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1 040 359,40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16 4 01 99990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1 040 359,40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Связь и информатика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9 241 431,82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6 516 477,12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70,51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Цифровое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7 436 900,00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5 372 932,91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Цифровой город</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6 907 900,00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5 292 996,91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Услуги в области информационных технологий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15 1 01 20070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и сопровождение информационных систем в деятельности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4 018 700,00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2 610 799,00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Услуги в области информационных технологий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15 1 02 20070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4 018 700,00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2 610 799,00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15 1 02 20070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4 018 700,00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2 610 799,00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15 1 02 20070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4 018 700,00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2 610 799,00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Модернизация оборудования, развитие и поддержка корпоративной сети органа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2 795 200,00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2 605 197,91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Услуги в области информационных технологий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2 795 200,00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2 605 197,91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2 795 200,00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2 605 197,91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15 1 03 20070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2 795 200,00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2 605 197,91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Создание устойчивой информационно-телекоммуникационной инфраструктуры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79 936,00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обеспечения информационной безопасности органов местного самоуправления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79 936,00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Услуги в области информационных технологий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15 2 03 20070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79 936,00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15 2 03 20070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79 936,00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15 2 03 20070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529 000,00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79 936,00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Прочие мероприятия органов местного самоуправления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20 4 01 02400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1 804 531,82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1 143 544,21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национальной экономики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79 765 913,01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52 958 573,06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66,39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занятости населения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7 516 400,00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6 056 321,33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80,57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Улучшение условий и охраны труда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7 516 400,00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6 056 321,33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80,57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Совершенствование механизма управления охраной труда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7 516 400,00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6 056 321,33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80,57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5 872 400,00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4 777 608,43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5 872 400,00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4 777 608,43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5 872 400,00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4 777 608,43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06 2 01 84120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1 631 000,00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1 265 712,90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06 2 01 84120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1 512 700,00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1 164 230,78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76,96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06 2 01 84120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1 512 700,00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1 164 230,78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76,96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06 2 01 84120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118 300,00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101 482,12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06 2 01 84120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118 300,00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101 482,12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G4120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G4120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shd w:val="clear" w:color="000000" w:fill="FFFFFF"/>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 2 01 G4120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жилищной сферы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34 856 813,01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19 842 349,72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Содействие развитию градостроительной деятельности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9 568 613,01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375 024,20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Внесение изменений в Генеральный план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195 024,20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195 024,20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195 024,20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195 024,20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Внесение изменений в Правила землепользования и застройки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градостроительной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2 325 000,00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2 325 000,00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2 325 000,00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02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Разработка проекта планировки и межевания территории города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6 287 613,01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градостроительной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5 847 480,10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167 400,00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5 847 480,10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167 400,00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08 1 03 82761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5 847 480,10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167 400,00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440 132,91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440 132,91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1 03 S2761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440 132,91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 xml:space="preserve">Организационное обеспечение деятельности МКУ </w:t>
            </w:r>
            <w:r>
              <w:rPr>
                <w:rFonts w:ascii="Times New Roman" w:hAnsi="Times New Roman"/>
                <w:sz w:val="20"/>
                <w:szCs w:val="20"/>
                <w:lang w:eastAsia="ru-RU"/>
              </w:rPr>
              <w:t>«</w:t>
            </w:r>
            <w:r w:rsidRPr="00F732E6">
              <w:rPr>
                <w:rFonts w:ascii="Times New Roman" w:hAnsi="Times New Roman"/>
                <w:sz w:val="20"/>
                <w:szCs w:val="20"/>
                <w:lang w:eastAsia="ru-RU"/>
              </w:rPr>
              <w:t>Управление капитального строительства города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19 467 325,52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19 467 325,52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25 288 200,00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19 467 325,52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21 579 700,00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17 865 877,52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21 579 700,00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17 865 877,52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3 248 500,00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1 229 755,00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3 248 500,00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1 229 755,00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371 693,00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Исполнение судебных актов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Уплата налогов, сборов и иных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08 4 01 00590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241 693,00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экономического потенциала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3 142 500,00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1 971 455,95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62,74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малого и среднего предпринимательства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3 097 500,00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1 943 980,95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Пропаганда и популяризация предпринимательской деятельности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241 184,00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241 184,00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241 184,00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241 184,00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легкого старта и комфортного ведения бизнеса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300 000,21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Поддержка малого и среднего предпринимательства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15 000,21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15 000,21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I4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15 000,21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Акселерация субъектов малого и среднего предпринимательства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2 556 315,79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1 943 980,95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Поддержка малого и среднего предпринимательства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1 846 781,90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1 846 781,90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82380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2 428 500,00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1 846 781,90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127 815,79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97 199,05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127 815,79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97 199,05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3 I5 S2380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127 815,79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97 199,05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защиты прав потребителей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27 475,00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Правовое просвещение и информирование в сфере защиты прав потребителей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27 475,00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27 475,00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27 475,00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14 4 01 99990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27 475,00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 имуществом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эффективности системы управления муниципальным имуществом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мероприятий по землеустройству и землепользованию</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659 307,00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24 429 139,06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24 429 139,06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24 429 139,06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33 355 200,00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24 429 139,06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33 350 818,35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24 424 757,41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33 350 818,35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24 424 757,41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4 381,65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4 381,65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4 381,65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4 381,65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Жилищно-коммунальное хозяйство</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1 145 427 253,18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426 923 322,59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37,27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Жилищное хозяйство</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288 816 014,55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42 736 907,26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жилищной сферы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286 064 914,55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40 314 494,69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Содействие развитию жилищного строительства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286 064 914,55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40 314 494,69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37 389 915,52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33 653 451,60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 на приобретение объектов недвижимого имущества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2 786 600,00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2 784 171,60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2 786 600,00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2 784 171,60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2 786 600,00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2 784 171,60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99,91</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 xml:space="preserve">Приобретение жилых помещений в целях обеспечения жильём граждан, </w:t>
            </w:r>
            <w:r>
              <w:rPr>
                <w:rFonts w:ascii="Times New Roman" w:hAnsi="Times New Roman"/>
                <w:iCs/>
                <w:sz w:val="20"/>
                <w:szCs w:val="20"/>
                <w:lang w:eastAsia="ru-RU"/>
              </w:rPr>
              <w:t>отвеч</w:t>
            </w:r>
            <w:r w:rsidRPr="00F6554E">
              <w:rPr>
                <w:rFonts w:ascii="Times New Roman" w:hAnsi="Times New Roman"/>
                <w:iCs/>
                <w:sz w:val="20"/>
                <w:szCs w:val="20"/>
                <w:lang w:eastAsia="ru-RU"/>
              </w:rPr>
              <w:t>ающим требованиям доступности для инвалидов</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08 2 01 41110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2 786 600,00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2 784 171,60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99,91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08 2 01 82762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32 181 083,43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28 708 430,40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08 2 01 82762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32 181 083,43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28 708 430,40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08 2 01 82762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32 181 083,43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28 708 430,40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08 2 01 82762</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32 181 083,43</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28 708 430,40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S2762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2 422 232,09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2 160 849,60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S2762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2 422 232,09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2 160 849,60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01 S2762</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2 422 232,09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2 160 849,60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89,21</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01 S2762</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2 422 232,09</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2 160 849,60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89,21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Выплата выкупной стоимости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 на приобретение объектов недвижимого имущества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08 2 03 41110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08 2 03 41110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08 2 03 41110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2 735 000,00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Выплата выкупных цен за изымаемые жилые помещения собственникам жилых помещений</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08 2 03 41110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2 735 000,00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2 735 000,00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Демонтаж аварийного, непригодного жилищного фонда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3 998 491,39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3 926 043,09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3 998 491,39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3 926 043,09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3 998 491,39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3 926 043,09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3 998 491,39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3 926 043,09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Ликвидация и расселение приспособленных для проживания строений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15 196 106,56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Ликвидация и расселение приспособленных для проживания строений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08 2 05 82765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3 951 736,47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08 2 05 82765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3 951 736,47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08 2 05 82765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3 951 736,47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Ликвидация и расселение приспособленных для проживания строений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S2663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10 946 927,56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S2663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10 946 927,56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S2663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10 946 927,56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Приобретение жилья для переселения граждан из приспособленных для проживания строений</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05 S2663</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10 946 927,56</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0,00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Ликвидация и расселение приспособленных для проживания строений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297 442,53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297 442,53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05 S2765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297 442,53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полномочий в области жилищного строительства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4 144 301,08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08 2 06 82766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3 854 200,00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08 2 06 82766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3 854 200,00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08 2 06 82766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3 854 200,00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S2766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290 101,08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S2766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290 101,08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06 S2766</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290 101,08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08 2 07 00000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222 601 100,00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07 L1780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222 601 100,00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07 L1780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222 601 100,00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2 07 L1780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222 601 100,00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Приобретение жилых помещений в целях обеспечения жильём граждан</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01</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08 2 07 L1780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222 601 100,00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0,00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 имуществом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эффективности системы управления муниципальным имуществом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надлежащего уровня эксплуатации муниципального имущества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19 1 02 99990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2 751 100,00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2 422 412,57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Коммунальное хозяйство</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618 117 819,59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266 730 513,95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мер социальной поддержки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социальных гарантий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2 271 200,00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1 963 545,14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Жилищно-коммунальный комплекс и городская среда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610 256 619,59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260 272 659,41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обеспечения качественными коммунальными услугами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460 478 113,59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253 888 646,63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11 060 363,60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1 557 641,91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Строительство и реконструкция объектов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2 125 913,60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1 276 434,79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2 125 913,60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1 276 434,79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2 125 913,60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1 276 434,79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60,04</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iCs/>
                <w:sz w:val="20"/>
                <w:szCs w:val="20"/>
                <w:lang w:eastAsia="ru-RU"/>
              </w:rPr>
            </w:pPr>
            <w:r w:rsidRPr="00F6554E">
              <w:rPr>
                <w:rFonts w:ascii="Times New Roman" w:hAnsi="Times New Roman"/>
                <w:iCs/>
                <w:sz w:val="20"/>
                <w:szCs w:val="20"/>
                <w:lang w:eastAsia="ru-RU"/>
              </w:rPr>
              <w:t>в том числе:</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 </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 </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c>
          <w:tcPr>
            <w:tcW w:w="378" w:type="pct"/>
            <w:noWrap/>
            <w:vAlign w:val="bottom"/>
          </w:tcPr>
          <w:p w:rsidR="00CC6A1D" w:rsidRPr="00F6554E" w:rsidRDefault="00CC6A1D" w:rsidP="00A83C51">
            <w:pPr>
              <w:spacing w:after="0" w:line="240" w:lineRule="auto"/>
              <w:rPr>
                <w:rFonts w:ascii="Times New Roman" w:hAnsi="Times New Roman"/>
                <w:sz w:val="20"/>
                <w:szCs w:val="20"/>
                <w:lang w:eastAsia="ru-RU"/>
              </w:rPr>
            </w:pPr>
            <w:r w:rsidRPr="00F6554E">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F6554E">
            <w:pPr>
              <w:spacing w:after="0" w:line="240" w:lineRule="auto"/>
              <w:rPr>
                <w:rFonts w:ascii="Times New Roman" w:hAnsi="Times New Roman"/>
                <w:iCs/>
                <w:sz w:val="20"/>
                <w:szCs w:val="20"/>
                <w:lang w:eastAsia="ru-RU"/>
              </w:rPr>
            </w:pPr>
            <w:r w:rsidRPr="00F6554E">
              <w:rPr>
                <w:rFonts w:ascii="Times New Roman" w:hAnsi="Times New Roman"/>
                <w:iCs/>
                <w:sz w:val="20"/>
                <w:szCs w:val="20"/>
                <w:lang w:eastAsia="ru-RU"/>
              </w:rPr>
              <w:t xml:space="preserve">             Устройство металлического колодца №45 канализации в г. Пыть</w:t>
            </w:r>
            <w:r>
              <w:rPr>
                <w:rFonts w:ascii="Times New Roman" w:hAnsi="Times New Roman"/>
                <w:iCs/>
                <w:sz w:val="20"/>
                <w:szCs w:val="20"/>
                <w:lang w:eastAsia="ru-RU"/>
              </w:rPr>
              <w:noBreakHyphen/>
            </w:r>
            <w:r w:rsidRPr="00F6554E">
              <w:rPr>
                <w:rFonts w:ascii="Times New Roman" w:hAnsi="Times New Roman"/>
                <w:iCs/>
                <w:sz w:val="20"/>
                <w:szCs w:val="20"/>
                <w:lang w:eastAsia="ru-RU"/>
              </w:rPr>
              <w:t>Ях, мкр. №6, КНС</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09 1 02 42110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590 000,00</w:t>
            </w:r>
          </w:p>
        </w:tc>
        <w:tc>
          <w:tcPr>
            <w:tcW w:w="511"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589 999,99</w:t>
            </w:r>
          </w:p>
        </w:tc>
        <w:tc>
          <w:tcPr>
            <w:tcW w:w="378" w:type="pct"/>
            <w:noWrap/>
            <w:vAlign w:val="bottom"/>
          </w:tcPr>
          <w:p w:rsidR="00CC6A1D" w:rsidRPr="00F6554E" w:rsidRDefault="00CC6A1D" w:rsidP="00B96F43">
            <w:pPr>
              <w:spacing w:after="0" w:line="240" w:lineRule="auto"/>
              <w:jc w:val="right"/>
              <w:rPr>
                <w:rFonts w:ascii="Times New Roman" w:hAnsi="Times New Roman"/>
                <w:iCs/>
                <w:sz w:val="20"/>
                <w:szCs w:val="20"/>
                <w:lang w:eastAsia="ru-RU"/>
              </w:rPr>
            </w:pPr>
            <w:r>
              <w:rPr>
                <w:rFonts w:ascii="Times New Roman" w:hAnsi="Times New Roman"/>
                <w:iCs/>
                <w:sz w:val="20"/>
                <w:szCs w:val="20"/>
                <w:lang w:eastAsia="ru-RU"/>
              </w:rPr>
              <w:t>100,00</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rPr>
                <w:rFonts w:ascii="Times New Roman" w:hAnsi="Times New Roman"/>
                <w:iCs/>
                <w:sz w:val="20"/>
                <w:szCs w:val="20"/>
                <w:lang w:eastAsia="ru-RU"/>
              </w:rPr>
            </w:pPr>
            <w:r w:rsidRPr="00F6554E">
              <w:rPr>
                <w:rFonts w:ascii="Times New Roman" w:hAnsi="Times New Roman"/>
                <w:iCs/>
                <w:sz w:val="20"/>
                <w:szCs w:val="20"/>
                <w:lang w:eastAsia="ru-RU"/>
              </w:rPr>
              <w:t xml:space="preserve">            Оплата по отпуску воды для проведения пусконаладочных работ по ВОС-1</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09 1 02 42110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685 400,00</w:t>
            </w:r>
          </w:p>
        </w:tc>
        <w:tc>
          <w:tcPr>
            <w:tcW w:w="511" w:type="pct"/>
            <w:shd w:val="clear" w:color="000000" w:fill="FFFFFF"/>
            <w:noWrap/>
            <w:vAlign w:val="bottom"/>
          </w:tcPr>
          <w:p w:rsidR="00CC6A1D" w:rsidRPr="00F6554E" w:rsidRDefault="00CC6A1D" w:rsidP="00A83C51">
            <w:pPr>
              <w:spacing w:after="0" w:line="240" w:lineRule="auto"/>
              <w:rPr>
                <w:rFonts w:ascii="Times New Roman" w:hAnsi="Times New Roman"/>
                <w:iCs/>
                <w:sz w:val="20"/>
                <w:szCs w:val="20"/>
                <w:lang w:eastAsia="ru-RU"/>
              </w:rPr>
            </w:pPr>
            <w:r w:rsidRPr="00F6554E">
              <w:rPr>
                <w:rFonts w:ascii="Times New Roman" w:hAnsi="Times New Roman"/>
                <w:iCs/>
                <w:sz w:val="20"/>
                <w:szCs w:val="20"/>
                <w:lang w:eastAsia="ru-RU"/>
              </w:rPr>
              <w:t> </w:t>
            </w:r>
          </w:p>
        </w:tc>
        <w:tc>
          <w:tcPr>
            <w:tcW w:w="378" w:type="pct"/>
            <w:noWrap/>
            <w:vAlign w:val="bottom"/>
          </w:tcPr>
          <w:p w:rsidR="00CC6A1D" w:rsidRPr="00F6554E" w:rsidRDefault="00CC6A1D" w:rsidP="00B96F43">
            <w:pPr>
              <w:spacing w:after="0" w:line="240" w:lineRule="auto"/>
              <w:jc w:val="right"/>
              <w:rPr>
                <w:rFonts w:ascii="Times New Roman" w:hAnsi="Times New Roman"/>
                <w:iCs/>
                <w:sz w:val="20"/>
                <w:szCs w:val="20"/>
                <w:lang w:eastAsia="ru-RU"/>
              </w:rPr>
            </w:pPr>
            <w:r>
              <w:rPr>
                <w:rFonts w:ascii="Times New Roman" w:hAnsi="Times New Roman"/>
                <w:iCs/>
                <w:sz w:val="20"/>
                <w:szCs w:val="20"/>
                <w:lang w:eastAsia="ru-RU"/>
              </w:rPr>
              <w:t>0,00</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rPr>
                <w:rFonts w:ascii="Times New Roman" w:hAnsi="Times New Roman"/>
                <w:iCs/>
                <w:sz w:val="20"/>
                <w:szCs w:val="20"/>
                <w:lang w:eastAsia="ru-RU"/>
              </w:rPr>
            </w:pPr>
            <w:r w:rsidRPr="00F6554E">
              <w:rPr>
                <w:rFonts w:ascii="Times New Roman" w:hAnsi="Times New Roman"/>
                <w:iCs/>
                <w:sz w:val="20"/>
                <w:szCs w:val="20"/>
                <w:lang w:eastAsia="ru-RU"/>
              </w:rPr>
              <w:t xml:space="preserve">           Строительство КНС в мкр. № 6 «Пионерный»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09 1 02 42110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iCs/>
                <w:sz w:val="20"/>
                <w:szCs w:val="20"/>
                <w:lang w:eastAsia="ru-RU"/>
              </w:rPr>
            </w:pPr>
            <w:r w:rsidRPr="00F6554E">
              <w:rPr>
                <w:rFonts w:ascii="Times New Roman" w:hAnsi="Times New Roman"/>
                <w:iCs/>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850 513,60</w:t>
            </w:r>
          </w:p>
        </w:tc>
        <w:tc>
          <w:tcPr>
            <w:tcW w:w="511"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686 434,80</w:t>
            </w:r>
          </w:p>
        </w:tc>
        <w:tc>
          <w:tcPr>
            <w:tcW w:w="378" w:type="pct"/>
            <w:noWrap/>
            <w:vAlign w:val="bottom"/>
          </w:tcPr>
          <w:p w:rsidR="00CC6A1D" w:rsidRPr="00F6554E" w:rsidRDefault="00CC6A1D" w:rsidP="00A83C51">
            <w:pPr>
              <w:spacing w:after="0" w:line="240" w:lineRule="auto"/>
              <w:jc w:val="right"/>
              <w:rPr>
                <w:rFonts w:ascii="Times New Roman" w:hAnsi="Times New Roman"/>
                <w:iCs/>
                <w:sz w:val="20"/>
                <w:szCs w:val="20"/>
                <w:lang w:eastAsia="ru-RU"/>
              </w:rPr>
            </w:pPr>
            <w:r w:rsidRPr="00F6554E">
              <w:rPr>
                <w:rFonts w:ascii="Times New Roman" w:hAnsi="Times New Roman"/>
                <w:iCs/>
                <w:sz w:val="20"/>
                <w:szCs w:val="20"/>
                <w:lang w:eastAsia="ru-RU"/>
              </w:rPr>
              <w:t>80,71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8 487 700,00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267 146,76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8 487 700,00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267 146,76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8 487 700,00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267 146,76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Строительство КНС в мкр. № 6 «Пионерный»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09 1 02 82190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8 487 700,00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267 146,76</w:t>
            </w:r>
          </w:p>
        </w:tc>
        <w:tc>
          <w:tcPr>
            <w:tcW w:w="378" w:type="pct"/>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446 750,00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14 060,36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446 750,00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14 060,36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02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446 750,00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14 060,36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Строительство КНС в мкр. № 6 «Пионерный»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02 S2190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446 750,00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14 060,36</w:t>
            </w:r>
          </w:p>
        </w:tc>
        <w:tc>
          <w:tcPr>
            <w:tcW w:w="378" w:type="pct"/>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3,15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Чистая вода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449 417 749,99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252 331 004,72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Строительство и реконструкция объектов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6 713 209,01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5 063 944,80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6 713 209,01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5 063 944,80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75,43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6 713 209,01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5 063 944,80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75,43</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Реконструкция ВОС-1  (2-я очередь)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F5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5 409 778,08</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4 990 066,80</w:t>
            </w:r>
          </w:p>
        </w:tc>
        <w:tc>
          <w:tcPr>
            <w:tcW w:w="378" w:type="pct"/>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92,24</w:t>
            </w:r>
          </w:p>
        </w:tc>
      </w:tr>
      <w:tr w:rsidR="00CC6A1D" w:rsidRPr="00006256" w:rsidTr="00B96F43">
        <w:trPr>
          <w:cantSplit/>
          <w:trHeight w:val="20"/>
        </w:trPr>
        <w:tc>
          <w:tcPr>
            <w:tcW w:w="2118" w:type="pct"/>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Реконструкция ВОС-3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F5 42110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1 303 430,93</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73 878,00</w:t>
            </w:r>
          </w:p>
        </w:tc>
        <w:tc>
          <w:tcPr>
            <w:tcW w:w="378" w:type="pct"/>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5,67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Строительство и реконструкция (модернизация) объектов питьевого водоснабжения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52430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334 324 400,00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158 381 593,52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52430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334 324 400,00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158 381 593,52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52430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334 324 400,00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158 381 593,52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47,37</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Реконструкция ВОС-3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F5 52430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334 324 400,00</w:t>
            </w:r>
          </w:p>
        </w:tc>
        <w:tc>
          <w:tcPr>
            <w:tcW w:w="511" w:type="pct"/>
            <w:shd w:val="clear" w:color="000000" w:fill="FFFFFF"/>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158 381 593,52</w:t>
            </w:r>
          </w:p>
        </w:tc>
        <w:tc>
          <w:tcPr>
            <w:tcW w:w="378" w:type="pct"/>
            <w:noWrap/>
            <w:vAlign w:val="bottom"/>
          </w:tcPr>
          <w:p w:rsidR="00CC6A1D" w:rsidRPr="00F6554E" w:rsidRDefault="00CC6A1D" w:rsidP="00A83C51">
            <w:pPr>
              <w:spacing w:after="0" w:line="240" w:lineRule="auto"/>
              <w:jc w:val="right"/>
              <w:rPr>
                <w:rFonts w:ascii="Times New Roman" w:hAnsi="Times New Roman"/>
                <w:sz w:val="20"/>
                <w:szCs w:val="20"/>
                <w:lang w:eastAsia="ru-RU"/>
              </w:rPr>
            </w:pPr>
            <w:r w:rsidRPr="00F6554E">
              <w:rPr>
                <w:rFonts w:ascii="Times New Roman" w:hAnsi="Times New Roman"/>
                <w:sz w:val="20"/>
                <w:szCs w:val="20"/>
                <w:lang w:eastAsia="ru-RU"/>
              </w:rPr>
              <w:t>47,37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102 892 600,00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84 441 193,08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102 892 600,00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84 441 193,08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82190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102 892 600,00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84 441 193,08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Реконструкция ВОС-1  (2-я очередь)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F5 82190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92 938 300,00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79 705 030,02</w:t>
            </w:r>
          </w:p>
        </w:tc>
        <w:tc>
          <w:tcPr>
            <w:tcW w:w="378" w:type="pct"/>
            <w:noWrap/>
            <w:vAlign w:val="bottom"/>
          </w:tcPr>
          <w:p w:rsidR="00CC6A1D" w:rsidRPr="00B96F43" w:rsidRDefault="00CC6A1D" w:rsidP="00B96F43">
            <w:pPr>
              <w:spacing w:after="0" w:line="240" w:lineRule="auto"/>
              <w:jc w:val="right"/>
              <w:rPr>
                <w:rFonts w:ascii="Times New Roman" w:hAnsi="Times New Roman"/>
                <w:sz w:val="20"/>
                <w:szCs w:val="20"/>
                <w:lang w:eastAsia="ru-RU"/>
              </w:rPr>
            </w:pPr>
            <w:r>
              <w:rPr>
                <w:rFonts w:ascii="Times New Roman" w:hAnsi="Times New Roman"/>
                <w:sz w:val="20"/>
                <w:szCs w:val="20"/>
                <w:lang w:eastAsia="ru-RU"/>
              </w:rPr>
              <w:t>85,</w:t>
            </w:r>
            <w:r w:rsidRPr="00B96F43">
              <w:rPr>
                <w:rFonts w:ascii="Times New Roman" w:hAnsi="Times New Roman"/>
                <w:sz w:val="20"/>
                <w:szCs w:val="20"/>
                <w:lang w:eastAsia="ru-RU"/>
              </w:rPr>
              <w:t>76</w:t>
            </w:r>
          </w:p>
        </w:tc>
      </w:tr>
      <w:tr w:rsidR="00CC6A1D" w:rsidRPr="00006256" w:rsidTr="00B96F43">
        <w:trPr>
          <w:cantSplit/>
          <w:trHeight w:val="20"/>
        </w:trPr>
        <w:tc>
          <w:tcPr>
            <w:tcW w:w="2118" w:type="pct"/>
          </w:tcPr>
          <w:p w:rsidR="00CC6A1D" w:rsidRPr="00F6554E" w:rsidRDefault="00CC6A1D" w:rsidP="00A83C51">
            <w:pPr>
              <w:spacing w:after="0" w:line="240" w:lineRule="auto"/>
              <w:ind w:firstLineChars="300" w:firstLine="600"/>
              <w:rPr>
                <w:rFonts w:ascii="Times New Roman" w:hAnsi="Times New Roman"/>
                <w:sz w:val="20"/>
                <w:szCs w:val="20"/>
                <w:lang w:eastAsia="ru-RU"/>
              </w:rPr>
            </w:pPr>
            <w:r w:rsidRPr="00F6554E">
              <w:rPr>
                <w:rFonts w:ascii="Times New Roman" w:hAnsi="Times New Roman"/>
                <w:sz w:val="20"/>
                <w:szCs w:val="20"/>
                <w:lang w:eastAsia="ru-RU"/>
              </w:rPr>
              <w:t xml:space="preserve">Реконструкция </w:t>
            </w:r>
            <w:bookmarkStart w:id="0" w:name="_GoBack"/>
            <w:r w:rsidRPr="00F6554E">
              <w:rPr>
                <w:rFonts w:ascii="Times New Roman" w:hAnsi="Times New Roman"/>
                <w:sz w:val="20"/>
                <w:szCs w:val="20"/>
                <w:lang w:eastAsia="ru-RU"/>
              </w:rPr>
              <w:t>ВОС-</w:t>
            </w:r>
            <w:bookmarkEnd w:id="0"/>
            <w:r w:rsidRPr="00F6554E">
              <w:rPr>
                <w:rFonts w:ascii="Times New Roman" w:hAnsi="Times New Roman"/>
                <w:sz w:val="20"/>
                <w:szCs w:val="20"/>
                <w:lang w:eastAsia="ru-RU"/>
              </w:rPr>
              <w:t>3 в г. Пыть-Ях</w:t>
            </w:r>
          </w:p>
        </w:tc>
        <w:tc>
          <w:tcPr>
            <w:tcW w:w="30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040</w:t>
            </w:r>
          </w:p>
        </w:tc>
        <w:tc>
          <w:tcPr>
            <w:tcW w:w="188"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05</w:t>
            </w:r>
          </w:p>
        </w:tc>
        <w:tc>
          <w:tcPr>
            <w:tcW w:w="204"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02</w:t>
            </w:r>
          </w:p>
        </w:tc>
        <w:tc>
          <w:tcPr>
            <w:tcW w:w="445"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09 1 F5 82190</w:t>
            </w:r>
          </w:p>
        </w:tc>
        <w:tc>
          <w:tcPr>
            <w:tcW w:w="306" w:type="pct"/>
            <w:shd w:val="clear" w:color="000000" w:fill="FFFFFF"/>
            <w:noWrap/>
            <w:vAlign w:val="bottom"/>
          </w:tcPr>
          <w:p w:rsidR="00CC6A1D" w:rsidRPr="00F6554E" w:rsidRDefault="00CC6A1D" w:rsidP="00A83C51">
            <w:pPr>
              <w:spacing w:after="0" w:line="240" w:lineRule="auto"/>
              <w:jc w:val="center"/>
              <w:rPr>
                <w:rFonts w:ascii="Times New Roman" w:hAnsi="Times New Roman"/>
                <w:sz w:val="20"/>
                <w:szCs w:val="20"/>
                <w:lang w:eastAsia="ru-RU"/>
              </w:rPr>
            </w:pPr>
            <w:r w:rsidRPr="00F6554E">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9 954 300,00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5 687 222,88</w:t>
            </w:r>
          </w:p>
        </w:tc>
        <w:tc>
          <w:tcPr>
            <w:tcW w:w="378" w:type="pct"/>
            <w:noWrap/>
            <w:vAlign w:val="bottom"/>
          </w:tcPr>
          <w:p w:rsidR="00CC6A1D" w:rsidRPr="00B96F43" w:rsidRDefault="00CC6A1D" w:rsidP="00B96F43">
            <w:pPr>
              <w:spacing w:after="0" w:line="240" w:lineRule="auto"/>
              <w:jc w:val="right"/>
              <w:rPr>
                <w:rFonts w:ascii="Times New Roman" w:hAnsi="Times New Roman"/>
                <w:sz w:val="20"/>
                <w:szCs w:val="20"/>
                <w:lang w:eastAsia="ru-RU"/>
              </w:rPr>
            </w:pPr>
            <w:r>
              <w:rPr>
                <w:rFonts w:ascii="Times New Roman" w:hAnsi="Times New Roman"/>
                <w:sz w:val="20"/>
                <w:szCs w:val="20"/>
                <w:lang w:eastAsia="ru-RU"/>
              </w:rPr>
              <w:t>57,</w:t>
            </w:r>
            <w:r w:rsidRPr="00B96F43">
              <w:rPr>
                <w:rFonts w:ascii="Times New Roman" w:hAnsi="Times New Roman"/>
                <w:sz w:val="20"/>
                <w:szCs w:val="20"/>
                <w:lang w:eastAsia="ru-RU"/>
              </w:rPr>
              <w:t>13</w:t>
            </w:r>
          </w:p>
        </w:tc>
      </w:tr>
      <w:tr w:rsidR="00CC6A1D" w:rsidRPr="00006256" w:rsidTr="00B96F43">
        <w:trPr>
          <w:cantSplit/>
          <w:trHeight w:val="20"/>
        </w:trPr>
        <w:tc>
          <w:tcPr>
            <w:tcW w:w="2118" w:type="pct"/>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72 040,98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72 040,98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72 040,98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5 415 500,00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4 444 273,32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5 415 500,00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4 444 273,32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1 F5 S2190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5 415 500,00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4 444 273,32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82,07</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sz w:val="20"/>
                <w:szCs w:val="20"/>
                <w:lang w:eastAsia="ru-RU"/>
              </w:rPr>
            </w:pPr>
            <w:r w:rsidRPr="00B96F43">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tcPr>
          <w:p w:rsidR="00CC6A1D" w:rsidRPr="00B96F43" w:rsidRDefault="00CC6A1D" w:rsidP="00A83C51">
            <w:pPr>
              <w:spacing w:after="0" w:line="240" w:lineRule="auto"/>
              <w:ind w:firstLineChars="300" w:firstLine="600"/>
              <w:rPr>
                <w:rFonts w:ascii="Times New Roman" w:hAnsi="Times New Roman"/>
                <w:sz w:val="20"/>
                <w:szCs w:val="20"/>
                <w:lang w:eastAsia="ru-RU"/>
              </w:rPr>
            </w:pPr>
            <w:r w:rsidRPr="00B96F43">
              <w:rPr>
                <w:rFonts w:ascii="Times New Roman" w:hAnsi="Times New Roman"/>
                <w:sz w:val="20"/>
                <w:szCs w:val="20"/>
                <w:lang w:eastAsia="ru-RU"/>
              </w:rPr>
              <w:t>Реконструкция ВОС-1  (2-я очередь) г. Пыть-Ях</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040</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05</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02</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09 1 F5 S2190</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410</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4 891 557,84</w:t>
            </w:r>
          </w:p>
        </w:tc>
        <w:tc>
          <w:tcPr>
            <w:tcW w:w="511"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4 195 001,58</w:t>
            </w:r>
          </w:p>
        </w:tc>
        <w:tc>
          <w:tcPr>
            <w:tcW w:w="378" w:type="pct"/>
            <w:noWrap/>
            <w:vAlign w:val="bottom"/>
          </w:tcPr>
          <w:p w:rsidR="00CC6A1D" w:rsidRPr="00B96F43" w:rsidRDefault="00CC6A1D" w:rsidP="00B96F43">
            <w:pPr>
              <w:spacing w:after="0" w:line="240" w:lineRule="auto"/>
              <w:jc w:val="right"/>
              <w:rPr>
                <w:rFonts w:ascii="Times New Roman" w:hAnsi="Times New Roman"/>
                <w:sz w:val="20"/>
                <w:szCs w:val="20"/>
                <w:lang w:eastAsia="ru-RU"/>
              </w:rPr>
            </w:pPr>
            <w:r>
              <w:rPr>
                <w:rFonts w:ascii="Times New Roman" w:hAnsi="Times New Roman"/>
                <w:sz w:val="20"/>
                <w:szCs w:val="20"/>
                <w:lang w:eastAsia="ru-RU"/>
              </w:rPr>
              <w:t>85,76</w:t>
            </w:r>
          </w:p>
        </w:tc>
      </w:tr>
      <w:tr w:rsidR="00CC6A1D" w:rsidRPr="00006256" w:rsidTr="00B96F43">
        <w:trPr>
          <w:cantSplit/>
          <w:trHeight w:val="20"/>
        </w:trPr>
        <w:tc>
          <w:tcPr>
            <w:tcW w:w="2118" w:type="pct"/>
          </w:tcPr>
          <w:p w:rsidR="00CC6A1D" w:rsidRPr="00B96F43" w:rsidRDefault="00CC6A1D" w:rsidP="00A83C51">
            <w:pPr>
              <w:spacing w:after="0" w:line="240" w:lineRule="auto"/>
              <w:ind w:firstLineChars="300" w:firstLine="600"/>
              <w:rPr>
                <w:rFonts w:ascii="Times New Roman" w:hAnsi="Times New Roman"/>
                <w:sz w:val="20"/>
                <w:szCs w:val="20"/>
                <w:lang w:eastAsia="ru-RU"/>
              </w:rPr>
            </w:pPr>
            <w:r w:rsidRPr="00B96F43">
              <w:rPr>
                <w:rFonts w:ascii="Times New Roman" w:hAnsi="Times New Roman"/>
                <w:sz w:val="20"/>
                <w:szCs w:val="20"/>
                <w:lang w:eastAsia="ru-RU"/>
              </w:rPr>
              <w:t>Реконструкция ВОС-3 в г. Пыть-Ях</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040</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05</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02</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09 1 F5 S2190</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410</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523 942,16</w:t>
            </w:r>
          </w:p>
        </w:tc>
        <w:tc>
          <w:tcPr>
            <w:tcW w:w="511"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299 327,52</w:t>
            </w:r>
          </w:p>
        </w:tc>
        <w:tc>
          <w:tcPr>
            <w:tcW w:w="378" w:type="pct"/>
            <w:noWrap/>
            <w:vAlign w:val="bottom"/>
          </w:tcPr>
          <w:p w:rsidR="00CC6A1D" w:rsidRPr="00B96F43" w:rsidRDefault="00CC6A1D" w:rsidP="00B96F43">
            <w:pPr>
              <w:spacing w:after="0" w:line="240" w:lineRule="auto"/>
              <w:jc w:val="right"/>
              <w:rPr>
                <w:rFonts w:ascii="Times New Roman" w:hAnsi="Times New Roman"/>
                <w:sz w:val="20"/>
                <w:szCs w:val="20"/>
                <w:lang w:eastAsia="ru-RU"/>
              </w:rPr>
            </w:pPr>
            <w:r>
              <w:rPr>
                <w:rFonts w:ascii="Times New Roman" w:hAnsi="Times New Roman"/>
                <w:sz w:val="20"/>
                <w:szCs w:val="20"/>
                <w:lang w:eastAsia="ru-RU"/>
              </w:rPr>
              <w:t>57,13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144 778 506,00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6 384 012,78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83 578 506,00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6 384 012,78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09 3 01 82591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49 004 800,00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5 426 410,86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09 3 01 82591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49 004 800,00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5 426 410,86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09 3 01 82591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49 004 800,00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5 426 410,86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25 925 800,00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25 925 800,00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25 925 800,00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S2591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8 647 906,00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957 601,92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S2591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8 647 906,00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957 601,92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01 S2591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8 647 906,00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957 601,92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09 3 06 61100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бюджетные ассигнования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09 3 06 61100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09 3 06 61100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810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Повышение энергоэффективности в отраслях экономики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Оснащение коммерческими узлами учета ресурсов объектов жилищно - коммунального комплекса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09 4 02 00000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реализации муниципальной программы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09 5 00 00000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09 5 01 00000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09 5 01 99990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Экологическая безопасность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обращения с отходами производства и потребления в муниципальном образовании городской округ г.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Содержание контейнерных площадок, находящихся в муниципальной собственности (бесхозные)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4 494 309,40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Благоустройство</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199 206 719,04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87 470 562,68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Жилищно-коммунальный комплекс и городская среда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65 515 207,54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22 235 306,89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Формирование комфортной городской среды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65 515 207,54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22 235 306,89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Благоустройство городских территорий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36 824 200,00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12 614 335,02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34,26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36 824 200,00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12 614 335,02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34,26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36 824 200,00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12 614 335,02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34,26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36 824 200,00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12 614 335,02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34,26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Формирование комфортной городской среды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28 691 007,54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9 620 971,87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программ формирования современной городской среды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55550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13 315 948,72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6 361 121,42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55550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13 315 948,72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6 361 121,42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55550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13 315 948,72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6 361 121,42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47,77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Благоустройство территорий муниципальных образований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82600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12 133 800,00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2 265 571,17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82600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12 133 800,00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2 265 571,17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82600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12 133 800,00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2 265 571,17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594 472,60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594 472,60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594 472,60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Благоустройство территорий муниципальных образований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S2600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2 141 258,82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399 806,68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S2600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2 141 258,82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399 806,68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 6 F2 S2600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2 141 258,82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399 806,68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Экологическая безопасность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Регулирование качества окружающей среды в муниципальном образовании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Организация и проведении мероприятий в рамках международной экологической акции </w:t>
            </w:r>
            <w:r>
              <w:rPr>
                <w:rFonts w:ascii="Times New Roman" w:hAnsi="Times New Roman"/>
                <w:sz w:val="20"/>
                <w:szCs w:val="20"/>
                <w:lang w:eastAsia="ru-RU"/>
              </w:rPr>
              <w:t>«</w:t>
            </w:r>
            <w:r w:rsidRPr="00F732E6">
              <w:rPr>
                <w:rFonts w:ascii="Times New Roman" w:hAnsi="Times New Roman"/>
                <w:sz w:val="20"/>
                <w:szCs w:val="20"/>
                <w:lang w:eastAsia="ru-RU"/>
              </w:rPr>
              <w:t>Спасти и сохранить</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Премии и гранты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Содержание городских территорий, озеленение и благоустройство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132 742 261,50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64 906 205,79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освещения улиц, территорий микрорайонов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10 449 865,31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10 449 865,31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10 449 865,31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15 978 000,00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10 449 865,31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65,40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озеленения и благоустройства территорий города, охрана, защита, воспроизводство зеленных насаждений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5 271 700,00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4 699 348,65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5 271 700,00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4 699 348,65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5 271 700,00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4 699 348,65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5 271 700,00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4 699 348,65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Содержание мест захоронения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9 615 600,00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6 450 807,58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9 615 600,00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6 450 807,58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9 615 600,00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6 450 807,58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9 615 600,00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6 450 807,58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массового отдыха жителей города и организация обустройства мест массового отдыха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9 234 741,54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1 470 116,13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9 234 741,54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1 470 116,13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9 234 741,54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1 470 116,13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9 234 741,54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1 470 116,13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Летнее и зимнее содержание городских территорий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34 599 112,96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29 120 090,07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34 599 112,96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29 120 090,07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34 599 112,96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29 120 090,07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34 599 112,96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29 120 090,07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84,16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Повышение уровня культуры населения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58 043 107,00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12 715 978,05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Реализация инициативного проекта </w:t>
            </w:r>
            <w:r>
              <w:rPr>
                <w:rFonts w:ascii="Times New Roman" w:hAnsi="Times New Roman"/>
                <w:sz w:val="20"/>
                <w:szCs w:val="20"/>
                <w:lang w:eastAsia="ru-RU"/>
              </w:rPr>
              <w:t>«</w:t>
            </w:r>
            <w:r w:rsidRPr="00F732E6">
              <w:rPr>
                <w:rFonts w:ascii="Times New Roman" w:hAnsi="Times New Roman"/>
                <w:sz w:val="20"/>
                <w:szCs w:val="20"/>
                <w:lang w:eastAsia="ru-RU"/>
              </w:rPr>
              <w:t xml:space="preserve">Топиарный парк </w:t>
            </w:r>
            <w:r>
              <w:rPr>
                <w:rFonts w:ascii="Times New Roman" w:hAnsi="Times New Roman"/>
                <w:sz w:val="20"/>
                <w:szCs w:val="20"/>
                <w:lang w:eastAsia="ru-RU"/>
              </w:rPr>
              <w:t>«</w:t>
            </w:r>
            <w:r w:rsidRPr="00F732E6">
              <w:rPr>
                <w:rFonts w:ascii="Times New Roman" w:hAnsi="Times New Roman"/>
                <w:sz w:val="20"/>
                <w:szCs w:val="20"/>
                <w:lang w:eastAsia="ru-RU"/>
              </w:rPr>
              <w:t>Ноев ковчег</w:t>
            </w:r>
            <w:r>
              <w:rPr>
                <w:rFonts w:ascii="Times New Roman" w:hAnsi="Times New Roman"/>
                <w:sz w:val="20"/>
                <w:szCs w:val="20"/>
                <w:lang w:eastAsia="ru-RU"/>
              </w:rPr>
              <w:t>»</w:t>
            </w:r>
            <w:r w:rsidRPr="00F732E6">
              <w:rPr>
                <w:rFonts w:ascii="Times New Roman" w:hAnsi="Times New Roman"/>
                <w:sz w:val="20"/>
                <w:szCs w:val="20"/>
                <w:lang w:eastAsia="ru-RU"/>
              </w:rPr>
              <w:t xml:space="preserve"> второй этап</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21 0 06 82751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8 704 370,00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21 0 06 82751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8 704 370,00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21 0 06 82751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8 704 370,00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45 308 737,00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12 715 978,05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45 308 737,00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12 715 978,05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45 308 737,00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12 715 978,05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Реализация инициативного проекта </w:t>
            </w:r>
            <w:r>
              <w:rPr>
                <w:rFonts w:ascii="Times New Roman" w:hAnsi="Times New Roman"/>
                <w:sz w:val="20"/>
                <w:szCs w:val="20"/>
                <w:lang w:eastAsia="ru-RU"/>
              </w:rPr>
              <w:t>«</w:t>
            </w:r>
            <w:r w:rsidRPr="00F732E6">
              <w:rPr>
                <w:rFonts w:ascii="Times New Roman" w:hAnsi="Times New Roman"/>
                <w:sz w:val="20"/>
                <w:szCs w:val="20"/>
                <w:lang w:eastAsia="ru-RU"/>
              </w:rPr>
              <w:t xml:space="preserve">Топиарный парк </w:t>
            </w:r>
            <w:r>
              <w:rPr>
                <w:rFonts w:ascii="Times New Roman" w:hAnsi="Times New Roman"/>
                <w:sz w:val="20"/>
                <w:szCs w:val="20"/>
                <w:lang w:eastAsia="ru-RU"/>
              </w:rPr>
              <w:t>«</w:t>
            </w:r>
            <w:r w:rsidRPr="00F732E6">
              <w:rPr>
                <w:rFonts w:ascii="Times New Roman" w:hAnsi="Times New Roman"/>
                <w:sz w:val="20"/>
                <w:szCs w:val="20"/>
                <w:lang w:eastAsia="ru-RU"/>
              </w:rPr>
              <w:t>Ноев ковчег</w:t>
            </w:r>
            <w:r>
              <w:rPr>
                <w:rFonts w:ascii="Times New Roman" w:hAnsi="Times New Roman"/>
                <w:sz w:val="20"/>
                <w:szCs w:val="20"/>
                <w:lang w:eastAsia="ru-RU"/>
              </w:rPr>
              <w:t>»</w:t>
            </w:r>
            <w:r w:rsidRPr="00F732E6">
              <w:rPr>
                <w:rFonts w:ascii="Times New Roman" w:hAnsi="Times New Roman"/>
                <w:sz w:val="20"/>
                <w:szCs w:val="20"/>
                <w:lang w:eastAsia="ru-RU"/>
              </w:rPr>
              <w:t xml:space="preserve"> второй этап</w:t>
            </w:r>
            <w:r>
              <w:rPr>
                <w:rFonts w:ascii="Times New Roman" w:hAnsi="Times New Roman"/>
                <w:sz w:val="20"/>
                <w:szCs w:val="20"/>
                <w:lang w:eastAsia="ru-RU"/>
              </w:rPr>
              <w:t>»</w:t>
            </w:r>
            <w:r w:rsidRPr="00F732E6">
              <w:rPr>
                <w:rFonts w:ascii="Times New Roman" w:hAnsi="Times New Roman"/>
                <w:sz w:val="20"/>
                <w:szCs w:val="20"/>
                <w:lang w:eastAsia="ru-RU"/>
              </w:rPr>
              <w:t xml:space="preserve"> за счет средств бюджета города и инициативных платежей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S2751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S2751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21 0 06 S2751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4 030 000,00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733 250,00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329 050,00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733 250,00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329 050,00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733 250,00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329 050,00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733 250,00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329 050,00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733 250,00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329 050,00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жилищно-коммунального хозяйства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39 286 700,00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жилищной сферы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hAnsi="Times New Roman"/>
                <w:sz w:val="20"/>
                <w:szCs w:val="20"/>
                <w:lang w:eastAsia="ru-RU"/>
              </w:rPr>
              <w:t>«</w:t>
            </w:r>
            <w:r w:rsidRPr="00F732E6">
              <w:rPr>
                <w:rFonts w:ascii="Times New Roman" w:hAnsi="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B96F43">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w:t>
            </w:r>
            <w:r>
              <w:rPr>
                <w:rFonts w:ascii="Times New Roman" w:hAnsi="Times New Roman"/>
                <w:sz w:val="20"/>
                <w:szCs w:val="20"/>
                <w:lang w:eastAsia="ru-RU"/>
              </w:rPr>
              <w:t> </w:t>
            </w:r>
            <w:r w:rsidRPr="00F732E6">
              <w:rPr>
                <w:rFonts w:ascii="Times New Roman" w:hAnsi="Times New Roman"/>
                <w:sz w:val="20"/>
                <w:szCs w:val="20"/>
                <w:lang w:eastAsia="ru-RU"/>
              </w:rPr>
              <w:t xml:space="preserve">36-оз </w:t>
            </w:r>
            <w:r>
              <w:rPr>
                <w:rFonts w:ascii="Times New Roman" w:hAnsi="Times New Roman"/>
                <w:sz w:val="20"/>
                <w:szCs w:val="20"/>
                <w:lang w:eastAsia="ru-RU"/>
              </w:rPr>
              <w:t>«</w:t>
            </w:r>
            <w:r w:rsidRPr="00F732E6">
              <w:rPr>
                <w:rFonts w:ascii="Times New Roman" w:hAnsi="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08 3 05 84220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08 3 05 84220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08 3 05 84220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39 267 200,00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29 985 338,70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Охрана окружающей среды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1 433 900,00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1 332 176,00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92,91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Охрана объектов растительного и животного мира и среды их обитания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Экологическая безопасность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Регулирование качества окружающей среды в муниципальном образовании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Организация и проведении мероприятий в рамках международной экологической акции </w:t>
            </w:r>
            <w:r>
              <w:rPr>
                <w:rFonts w:ascii="Times New Roman" w:hAnsi="Times New Roman"/>
                <w:sz w:val="20"/>
                <w:szCs w:val="20"/>
                <w:lang w:eastAsia="ru-RU"/>
              </w:rPr>
              <w:t>«</w:t>
            </w:r>
            <w:r w:rsidRPr="00F732E6">
              <w:rPr>
                <w:rFonts w:ascii="Times New Roman" w:hAnsi="Times New Roman"/>
                <w:sz w:val="20"/>
                <w:szCs w:val="20"/>
                <w:lang w:eastAsia="ru-RU"/>
              </w:rPr>
              <w:t>Спасти и сохранить</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397 000,00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391 500,00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391 500,00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299 856,00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Премии и гранты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13 1 03 99990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350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охраны окружающей среды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1 036 900,00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1 032 320,00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Экологическая безопасность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1 036 900,00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1 032 320,00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обращения с отходами производства и потребления в муниципальном образовании городской округ г.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1 036 900,00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1 032 320,00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регулирования деятельности по обращению с отходами производства и потребления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120 900,00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120 900,00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13 2 03 84290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120 900,00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120 900,00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13 2 03 84290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13 2 03 84290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13 2 03 84290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13 2 03 84290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Разработка и реализация мероприятий по ликвидации несанкционированных свалок</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911 420,00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911 420,00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911 420,00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916 000,00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911 420,00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Образование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2 046 991 310,00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1 340 871 315,38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Дошкольное образование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591 728 864,07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386 400 544,49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591 728 864,07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386 400 544,49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Общее образование. Дополнительное образование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558 687 521,00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370 459 822,23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66,31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558 687 521,00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370 459 822,23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66,31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136 732 721,00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104 515 166,53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136 732 721,00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104 515 166,53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136 732 721,00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104 515 166,53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программ дошкольного образования муниципальными образовательными организациями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421 954 800,00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265 944 655,70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421 954 800,00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265 944 655,70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01 1 05 84301</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421 954 800,00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265 944 655,70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63,03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33 041 343,07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15 940 722,26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320 600,00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161 348,75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320 600,00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161 348,75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320 600,00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161 348,75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320 600,00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161 348,75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4 263 718,50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3 969 938,40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4 263 718,50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3 969 938,40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4 263 718,50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3 969 938,40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4 263 718,50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3 969 938,40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93,11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28 457 024,57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11 809 435,11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41,50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1 092 400,00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1 092 400,00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1 092 400,00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27 364 624,57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11 409 435,11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13 876 484,51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4 948 843,25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13 876 484,51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4 948 843,25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13 488 140,06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6 460 591,86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13 488 140,06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6 460 591,86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Общее образование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1 140 606 336,69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755 958 156,99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1 140 606 336,69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755 958 156,99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Общее образование. Дополнительное образование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982 511 473,00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678 743 039,68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дошкольного и общего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981 881 473,00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678 210 339,68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86 085 973,00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68 226 808,49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86 085 973,00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68 226 808,49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56 586 956,00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42 898 313,17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75,81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29 499 017,00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25 328 495,32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Дополнительное финансовое обеспечение мероприятий по организации питания обучающихся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01 1 05 20010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20 378 000,00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9 134 174,00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01 1 05 20010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20 378 000,00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9 134 174,00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01 1 05 20010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18 725 000,00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8 280 164,00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01 1 05 20010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1 653 000,00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854 010,00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01 1 05 53030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35 310 200,00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25 292 843,05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01 1 05 53030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35 310 200,00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25 292 843,05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01 1 05 53030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30 466 800,00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21 814 225,87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01 1 05 53030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4 843 400,00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3 478 617,18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804 097 385,00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561 236 424,24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804 097 385,00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561 236 424,24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593 478 585,00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418 999 997,24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70,60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01 1 05 84303</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210 618 800,00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142 236 427,00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1 531 515,00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1 224 713,19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1 531 515,00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1 224 713,19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01 1 05 84305</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1 531 515,00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1 224 713,19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L3040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34 478 400,00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13 095 376,71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L3040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34 478 400,00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13 095 376,71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37,98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L3040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25 452 200,00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11 162 870,00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05 L3040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9 026 200,00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1 932 506,71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21,41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Успех каждого ребенка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528 300,00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92,68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528 300,00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92,68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528 300,00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92,68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528 300,00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92,68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158 094 863,69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77 215 117,31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48,84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95 558 400,00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29 385 339,76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95 558 400,00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29 385 339,76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95 558 400,00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29 385 339,76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80 747 600,00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25 429 280,00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14 810 800,00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3 956 059,76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26,71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11 663 643,81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8 335 468,01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11 663 643,81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8 335 468,01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11 663 643,81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8 335 468,01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71,47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9 035 344,65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5 723 180,37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2 628 299,16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2 612 287,64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99,39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50 872 819,88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39 494 309,54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1 745 823,00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1 245 823,00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1 745 823,00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1 245 823,00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71,36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245 823,00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245 823,00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49 126 996,88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38 248 486,54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24 176 411,52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18 832 043,25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24 176 411,52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18 832 043,25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24 950 585,36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19 416 443,29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8 537 618,00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3 003 475,93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35,18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16 412 967,36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16 412 967,36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Дополнительное образование детей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127 101 792,46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80 627 526,41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49 187 569,00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31 315 126,85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Общее образование. Дополнительное образование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45 004 949,00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27 315 418,68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дошкольного и общего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881 554,00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276 309,20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881 554,00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276 309,20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881 554,00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276 309,20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881 554,00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276 309,20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Успех каждого ребенка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43 485 495,00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26 458 582,98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60,84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31 784 800,00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21 504 276,95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31 784 800,00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21 504 276,95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1 162 000,00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30 622 800,00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21 504 276,95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54910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1 891 345,95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517 091,17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54910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1 891 345,95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517 091,17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54910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1 891 345,95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517 091,17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27,34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9 809 349,05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4 437 214,86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9 809 349,05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4 437 214,86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9 809 349,05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4 437 214,86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Цифровая образовательная среда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580 526,50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580 526,50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580 526,50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580 526,50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Система оценки качества образования и информационная прозрачность системы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Цифровая образовательная среда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2 E4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2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2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2 E4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4 182 620,00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3 999 708,17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186 000,00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3 993 720,00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3 813 708,17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3 993 720,00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3 813 708,17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3 993 720,00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3 813 708,17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3 993 720,00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3 813 708,17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95,49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Культурное пространство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76 732 423,46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48 180 529,56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Модернизация и развитие учреждений и организаций культуры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4 229 949,46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3 156 775,59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Укрепление материально-технической базы учреждений культуры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4 229 949,46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3 156 775,59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4 229 949,46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3 156 775,59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4 229 949,46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3 156 775,59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4 229 949,46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3 156 775,59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74,63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творческих инициатив, способствующих самореализации населения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72 502 474,00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45 023 753,97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Поддержка одаренных детей и молодежи, развитие художественного образования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72 502 474,00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45 023 753,97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62,10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72 402 474,00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44 923 753,97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72 402 474,00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44 923 753,97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72 402 474,00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44 923 753,97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1 181 800,00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1 131 870,00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1 181 800,00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1 131 870,00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1 181 800,00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1 131 870,00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1 181 800,00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1 131 870,00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1 181 800,00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1 131 870,00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95,78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Молодежная политика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157 342 016,78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94 714 962,78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157 342 016,78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94 714 962,78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60,20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Общее образование. Дополнительное образование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14 548 700,00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8 094 374,70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летнего отдыха и оздоровления детей и молодежи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14 548 700,00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8 094 374,70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Мероприятия по организации отдыха и оздоровления детей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01 1 06 20020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4 341 700,00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3 317 826,44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01 1 06 20020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4 341 700,00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3 317 826,44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76,42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01 1 06 20020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2 876 550,22</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2 312 321,88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80,39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01 1 06 20020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1 465 149,78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1 005 504,56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01 1 06 82050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8 165 600,00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3 821 182,72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01 1 06 82050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8 165 600,00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3 821 182,72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01 1 06 82050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6 546 468,19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2 937 594,08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01 1 06 82050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1 619 131,81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883 588,64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54,57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S2050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2 041 400,00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955 365,54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S2050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2 041 400,00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955 365,54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46,80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S2050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1 636 557,43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734 468,38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06 S2050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404 842,57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220 897,16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54,56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Молодежь Югры и допризывная подготовка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97 540 715,38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61 883 840,98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реализации государственной молодежной политики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35 446 563,24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22 461 317,85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35 446 563,24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22 461 317,85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35 446 563,24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22 461 317,85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35 446 563,24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22 461 317,85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развития молодежной политики и патриотического воспитания граждан Российской Федерации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61 789 152,14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39 370 044,03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61 789 152,14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39 370 044,03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61 789 152,14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39 370 044,03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61 789 152,14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39 370 044,03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Социальная активность</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52 479,10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17,21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22 479,10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22 479,10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265 000,00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22 479,10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45 252 601,40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24 736 747,10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10 963 100,00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4 441 931,04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Организация и обеспечение отдыха и оздоровления детей, в том числе в этнической среде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10 963 100,00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4 441 931,04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10 963 100,00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4 441 931,04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10 963 100,00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4 441 931,04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40,52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1 072 903,00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547 078,00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50,99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458 250,00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458 250,00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897 300,00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458 250,00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51,07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175 603,00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88 828,00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50,58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175 603,00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88 828,00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50,58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01 4 02 99990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175 603,00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88 828,00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50,58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материально-технической базы образовательных организаций и учреждений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33 216 598,40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19 747 738,06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59,45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33 016 598,40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19 647 738,06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59,51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28 000 068,36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17 508 083,01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28 000 068,36</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17 508 083,01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62,53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5 016 530,04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2 139 655,05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01 4 03 99990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5 016 530,04</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2 139 655,05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42,65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30 212 300,00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23 170 124,71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6 912 400,00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5 581 588,92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Общее образование. Дополнительное образование детей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системы воспитания, профилактика правонарушений среди несовершеннолетних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01 1 07 00000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01 1 07 61810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01 1 07 61810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01 1 07 61810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Молодежь Югры и допризывная подготовка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5 361 000,00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составляющая регионального проекта </w:t>
            </w:r>
            <w:r>
              <w:rPr>
                <w:rFonts w:ascii="Times New Roman" w:hAnsi="Times New Roman"/>
                <w:sz w:val="20"/>
                <w:szCs w:val="20"/>
                <w:lang w:eastAsia="ru-RU"/>
              </w:rPr>
              <w:t>«</w:t>
            </w:r>
            <w:r w:rsidRPr="00F732E6">
              <w:rPr>
                <w:rFonts w:ascii="Times New Roman" w:hAnsi="Times New Roman"/>
                <w:sz w:val="20"/>
                <w:szCs w:val="20"/>
                <w:lang w:eastAsia="ru-RU"/>
              </w:rPr>
              <w:t>Социальная активность</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5 361 000,00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5 361 000,00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5 361 000,00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3 E8 61810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5 361 000,00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4 374 100,00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1 207 488,92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1 207 488,92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1 207 488,92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1 207 488,92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казенных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1 551 400,00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1 207 488,92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77,83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Укрепление межнационального и межконфессионального согласия, профилактика экстремизма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11 2 04 99990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11 2 05 99990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23 219 900,00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17 588 535,79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23 219 900,00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17 588 535,79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23 219 900,00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17 588 535,79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23 219 900,00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17 588 535,79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22 610 031,33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16 978 667,12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22 610 031,33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16 978 667,12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609 868,67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609 868,67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07</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609 868,67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609 868,67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Культура, кинематография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161 624 300,00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114 224 962,37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Культура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155 231 400,00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110 285 586,89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Культурное пространство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155 231 400,00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110 285 586,89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71,05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Модернизация и развитие учреждений и организаций культуры</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73 536 600,00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52 874 324,69</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71,90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библиотечного дела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62 367 700,10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44 952 059,57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61 573 464,81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44 222 751,32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61 573 464,81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44 222 751,32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61 573 464,81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44 222 751,32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71,82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534 906,04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534 906,04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534 906,04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S2520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104 135,29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94 402,21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S2520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104 135,29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94 402,21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01 S2520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104 135,29</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94 402,21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90,65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музейного дела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11 168 899,90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7 922 265,12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11 168 899,90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7 922 265,12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11 168 899,90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7 922 265,12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04 1 02 00590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11 168 899,90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7 922 265,12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творческих инициатив, способствующих самореализации населения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80 002 000,00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56 182 365,25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профессионального искусства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183 111,41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183 111,41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183 111,41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183 111,41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Сохранение нематериального и материального наследия Югры и продвижение культурных проектов</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33,33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Стимулирование культурного разнообразия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79 722 000,00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55 989 253,84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79 522 000,00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55 859 253,84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79 522 000,00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55 859 253,84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79 522 000,00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55 859 253,84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04 2 04 85160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социально-ориентированных некоммерческих организаций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04 5 00 00000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678 096,95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деятельности ресурсного центра поддержки социально ориентированных некоммерческих организаций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04 5 01 00000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678 096,95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04 5 01 00590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678 096,95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04 5 01 00590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678 096,95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04 5 01 00590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1 142 000,00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678 096,95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Доступная среда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04 6 00 00000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доступности объектов и услуг сферы культуры для инвалидов и других маломобильных групп населения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04 6 01 00000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04 6 01 99990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04 6 01 99990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04 6 01 99990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550 800,00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культуры, кинематографии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6 392 900,00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3 939 375,48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Культурное пространство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Организационные, экономические механизмы развития культуры, архивного дела и историко-культурного наследия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Развитие архивного дела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04 3 02 00000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04 3 02 84100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04 3 02 84100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04 3 02 84100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296 500,00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6 096 400,00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3 642 875,48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59,75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Здравоохранение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здравоохранения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Экологическая безопасность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Организация противоэпидемиологических мероприятий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13 3 01 84280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3 223 100,00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61,63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13 3 01 84280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13 3 01 84280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13 3 01 84280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3 189 100,00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09</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13 3 01 84280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3 189 100,00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1 986 274,93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62,28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Социальная политика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112 053 378,48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70 230 577,77</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62,68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Пенсионное обеспечение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мер социальной поддержки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Повышение уровня материального обеспечения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Пенсии за выслугу лет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02 2 01 71010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8 293 400,00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5 692 293,00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68,64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населения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6 218 300,00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мер социальной поддержки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90,15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Повышение уровня материального обеспечения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Денежные выплаты почетным гражданам города Пыть-Яха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02 2 01 72010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02 2 01 72010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Публичные нормативные социальные выплаты гражданам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02 2 01 72010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358 000,00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304 000,00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Реализация социальных гарантий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02 2 02 72040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02 2 02 72040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Публичные нормативные социальные выплаты гражданам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02 2 02 72040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190 000,00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B96F43">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жилищной сферы в городе Пыть</w:t>
            </w:r>
            <w:r>
              <w:rPr>
                <w:rFonts w:ascii="Times New Roman" w:hAnsi="Times New Roman"/>
                <w:sz w:val="20"/>
                <w:szCs w:val="20"/>
                <w:lang w:eastAsia="ru-RU"/>
              </w:rPr>
              <w:noBreakHyphen/>
            </w:r>
            <w:r w:rsidRPr="00F732E6">
              <w:rPr>
                <w:rFonts w:ascii="Times New Roman" w:hAnsi="Times New Roman"/>
                <w:sz w:val="20"/>
                <w:szCs w:val="20"/>
                <w:lang w:eastAsia="ru-RU"/>
              </w:rPr>
              <w:t>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5 670 300,00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5 670 300,00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5 670 300,00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B96F43">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w:t>
            </w:r>
            <w:r>
              <w:rPr>
                <w:rFonts w:ascii="Times New Roman" w:hAnsi="Times New Roman"/>
                <w:sz w:val="20"/>
                <w:szCs w:val="20"/>
                <w:lang w:eastAsia="ru-RU"/>
              </w:rPr>
              <w:t> </w:t>
            </w:r>
            <w:r w:rsidRPr="00F732E6">
              <w:rPr>
                <w:rFonts w:ascii="Times New Roman" w:hAnsi="Times New Roman"/>
                <w:sz w:val="20"/>
                <w:szCs w:val="20"/>
                <w:lang w:eastAsia="ru-RU"/>
              </w:rPr>
              <w:t>5</w:t>
            </w:r>
            <w:r>
              <w:rPr>
                <w:rFonts w:ascii="Times New Roman" w:hAnsi="Times New Roman"/>
                <w:sz w:val="20"/>
                <w:szCs w:val="20"/>
                <w:lang w:eastAsia="ru-RU"/>
              </w:rPr>
              <w:noBreakHyphen/>
            </w:r>
            <w:r w:rsidRPr="00F732E6">
              <w:rPr>
                <w:rFonts w:ascii="Times New Roman" w:hAnsi="Times New Roman"/>
                <w:sz w:val="20"/>
                <w:szCs w:val="20"/>
                <w:lang w:eastAsia="ru-RU"/>
              </w:rPr>
              <w:t xml:space="preserve">ФЗ </w:t>
            </w:r>
            <w:r>
              <w:rPr>
                <w:rFonts w:ascii="Times New Roman" w:hAnsi="Times New Roman"/>
                <w:sz w:val="20"/>
                <w:szCs w:val="20"/>
                <w:lang w:eastAsia="ru-RU"/>
              </w:rPr>
              <w:t>«</w:t>
            </w:r>
            <w:r w:rsidRPr="00F732E6">
              <w:rPr>
                <w:rFonts w:ascii="Times New Roman" w:hAnsi="Times New Roman"/>
                <w:sz w:val="20"/>
                <w:szCs w:val="20"/>
                <w:lang w:eastAsia="ru-RU"/>
              </w:rPr>
              <w:t>О ветеранах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08 3 01 51350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3 780 200,00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w:t>
            </w:r>
            <w:r>
              <w:rPr>
                <w:rFonts w:ascii="Times New Roman" w:hAnsi="Times New Roman"/>
                <w:sz w:val="20"/>
                <w:szCs w:val="20"/>
                <w:lang w:eastAsia="ru-RU"/>
              </w:rPr>
              <w:t> </w:t>
            </w:r>
            <w:r w:rsidRPr="00F732E6">
              <w:rPr>
                <w:rFonts w:ascii="Times New Roman" w:hAnsi="Times New Roman"/>
                <w:sz w:val="20"/>
                <w:szCs w:val="20"/>
                <w:lang w:eastAsia="ru-RU"/>
              </w:rPr>
              <w:t xml:space="preserve"> 181-ФЗ </w:t>
            </w:r>
            <w:r>
              <w:rPr>
                <w:rFonts w:ascii="Times New Roman" w:hAnsi="Times New Roman"/>
                <w:sz w:val="20"/>
                <w:szCs w:val="20"/>
                <w:lang w:eastAsia="ru-RU"/>
              </w:rPr>
              <w:t>«</w:t>
            </w:r>
            <w:r w:rsidRPr="00F732E6">
              <w:rPr>
                <w:rFonts w:ascii="Times New Roman" w:hAnsi="Times New Roman"/>
                <w:sz w:val="20"/>
                <w:szCs w:val="20"/>
                <w:lang w:eastAsia="ru-RU"/>
              </w:rPr>
              <w:t>О социальной защите инвалидов в Российской Федерации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08 3 01 51760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08 3 01 51760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08 3 01 51760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1 890 100,00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Охрана семьи и детства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82 476 378,48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54 817 841,94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66,46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образования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Ресурсное обеспечение в сфере образования, науки и молодежной политики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01 4 01 84050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30 600 000,00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16 728 136,90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54,67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45 592 000,00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31 805 335,34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семьи, материнства и детства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45 592 000,00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31 805 335,34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45 592 000,00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31 805 335,34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32 283 600,00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18 496 963,34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57,30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1 623 200,00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1 623 200,00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30 660 400,00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18 496 963,34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02 1 02 84060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30 660 400,00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18 496 963,34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60,33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13 308 372,00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13 308 372,00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13 308 372,00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sz w:val="20"/>
                <w:szCs w:val="20"/>
                <w:lang w:eastAsia="ru-RU"/>
              </w:rPr>
            </w:pPr>
            <w:r w:rsidRPr="00B96F43">
              <w:rPr>
                <w:rFonts w:ascii="Times New Roman" w:hAnsi="Times New Roman"/>
                <w:sz w:val="20"/>
                <w:szCs w:val="20"/>
                <w:lang w:eastAsia="ru-RU"/>
              </w:rPr>
              <w:t>в том числе: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 </w:t>
            </w:r>
          </w:p>
        </w:tc>
        <w:tc>
          <w:tcPr>
            <w:tcW w:w="511" w:type="pct"/>
            <w:shd w:val="clear" w:color="000000" w:fill="FFFFFF"/>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sz w:val="20"/>
                <w:szCs w:val="20"/>
                <w:lang w:eastAsia="ru-RU"/>
              </w:rPr>
            </w:pPr>
            <w:r w:rsidRPr="00B96F43">
              <w:rPr>
                <w:rFonts w:ascii="Times New Roman" w:hAnsi="Times New Roman"/>
                <w:sz w:val="20"/>
                <w:szCs w:val="20"/>
                <w:lang w:eastAsia="ru-RU"/>
              </w:rPr>
              <w:t>Приобретение жилых помещений для предоставления детям-сиротам и детям, оставшимся без попечения родителей</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040</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10</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04</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02 1 02 84310</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410</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13 308 400,00</w:t>
            </w:r>
          </w:p>
        </w:tc>
        <w:tc>
          <w:tcPr>
            <w:tcW w:w="511"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13 308 372,00</w:t>
            </w:r>
          </w:p>
        </w:tc>
        <w:tc>
          <w:tcPr>
            <w:tcW w:w="378" w:type="pct"/>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жилищной сферы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мерами государственной поддержки по улучшению жилищных условий отдельных категорий граждан</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жильем молодых семей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 по обеспечению жильем молодых семей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02 L4970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02 L4970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08 3 02 L4970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6 284 378,48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6 284 369,70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социальной политики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15 065 300,00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9 226 442,83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Социальное и демографическое развитие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15 065 300,00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9 226 442,83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Поддержка семьи, материнства и детства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15 065 300,00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9 226 442,83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15 065 300,00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9 226 442,83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деятельности по опеке и попечительству</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14 974 300,00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9 135 442,83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61,01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12 799 597,25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8 414 544,63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65,74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12 799 597,25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8 414 544,63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65,74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1 196 100,00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433 419,51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1 196 100,00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433 419,51</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36,24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Социальное обеспечение и иные выплаты населению</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7 302,75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7 302,75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320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7 302,75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7 302,75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971 300,00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280 175,94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02 1 02 84320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971 300,00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280 175,94</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Осуществление деятельности по опеке и попечительству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G4320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G4320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06</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 1 02 G4320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91 000,00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Физическая культура и спорт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478 454 339,88</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107 035 592,72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22,37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Физическая культура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114 677 684,31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73 258 960,68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63,88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физической культуры и спорта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113 825 734,31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72 503 372,08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спорта высших достижений и системы подготовки спортивного резерва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113 825 734,31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72 503 372,08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63,70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и проведение официальных спортивных мероприятий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45 970,00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45 970,00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45 970,00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210 400,00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45 970,00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21,85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участия спортивных сборных команд в официальных спортивных мероприятиях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1 581 849,15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1 464 655,32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1 581 849,15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1 464 655,32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1 581 849,15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1 464 655,32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1 581 849,15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1 464 655,32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92,59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83 380 008,85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63 530 837,08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76,19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82 830 008,85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63 013 637,08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82 830 008,85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63 013 637,08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82 830 008,85</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63 013 637,08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76,08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05 2 03 85160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517 200,00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94,04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2 556 823,70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2 556 823,70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2 556 823,70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3 820 000,00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2 556 823,70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66,93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3 714 500,00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1 978 029,96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05 2 05 82110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3 528 700,00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1 879 128,46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05 2 05 82110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3 528 700,00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1 879 128,46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05 2 05 82110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3 528 700,00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1 879 128,46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S2110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98 901,50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S2110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98 901,50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05 S2110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185 800,00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98 901,50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53,23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Укрепление материально-технической базы учреждений спорта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21 118 976,31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2 927 056,02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сети спортивных объектов шаговой доступности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21 118 976,31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2 927 056,02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13,86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14 655 195,00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2 927 056,02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14 655 195,00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2 927 056,02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19,97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6 463 781,31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6 463 781,31</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сети спортивных объектов шаговой доступности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Непрограммные направления деятельности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851 950,00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755 588,60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851 950,00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755 588,60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851 950,00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755 588,60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851 950,00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755 588,60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40 4 00 99990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851 950,00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755 588,60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88,69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Массовый спорт</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357 810 513,57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29 138 772,56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физической культуры и спорта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357 810 513,57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29 138 772,56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физической культуры и массового спорта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357 810 513,57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29 138 772,56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8,14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и проведение физкультурных (физкультурно-оздоровительных) мероприятий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323 755,70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34,81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323 755,70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34,81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323 755,70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34,81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05 1 01 00590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930 100,00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323 755,70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34,81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участия в официальных физкультурных(физкультурно-оздоровительных) мероприятиях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696 545,70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696 545,70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696 545,70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1 249 900,00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696 545,70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55,73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25 203 605,00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23 299 171,00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92,44</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24 344 500,00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22 574 256,00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24 344 500,00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22 574 256,00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24 344 500,00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22 574 256,00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859 105,00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724 915,00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859 105,00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724 915,00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05 1 04 85160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859 105,00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724 915,00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84,38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2 942 551,97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2 413 009,73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2 942 551,97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2 413 009,73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2 942 551,97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2 413 009,73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2 942 551,97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2 413 009,73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82,00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Укрепление материально-технической базы учреждений спорта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327 124 956,60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2 199 187,10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0,67</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Строительство и реконструкция объектов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284 396 214,13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284 396 214,13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Бюджетные инвестиции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05 1 06 42110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410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284 396 214,13</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iCs/>
                <w:sz w:val="20"/>
                <w:szCs w:val="20"/>
                <w:lang w:eastAsia="ru-RU"/>
              </w:rPr>
            </w:pPr>
            <w:r w:rsidRPr="00B96F43">
              <w:rPr>
                <w:rFonts w:ascii="Times New Roman" w:hAnsi="Times New Roman"/>
                <w:iCs/>
                <w:sz w:val="20"/>
                <w:szCs w:val="20"/>
                <w:lang w:eastAsia="ru-RU"/>
              </w:rPr>
              <w:t>в том числе:</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 </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 </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 </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 </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sz w:val="20"/>
                <w:szCs w:val="20"/>
                <w:lang w:eastAsia="ru-RU"/>
              </w:rPr>
            </w:pPr>
            <w:r w:rsidRPr="00B96F43">
              <w:rPr>
                <w:rFonts w:ascii="Times New Roman" w:hAnsi="Times New Roman"/>
                <w:sz w:val="20"/>
                <w:szCs w:val="20"/>
                <w:lang w:eastAsia="ru-RU"/>
              </w:rPr>
              <w:t> </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sz w:val="20"/>
                <w:szCs w:val="20"/>
                <w:lang w:eastAsia="ru-RU"/>
              </w:rPr>
            </w:pPr>
            <w:r w:rsidRPr="00B96F43">
              <w:rPr>
                <w:rFonts w:ascii="Times New Roman" w:hAnsi="Times New Roman"/>
                <w:sz w:val="20"/>
                <w:szCs w:val="20"/>
                <w:lang w:eastAsia="ru-RU"/>
              </w:rPr>
              <w:t> </w:t>
            </w:r>
          </w:p>
        </w:tc>
        <w:tc>
          <w:tcPr>
            <w:tcW w:w="511" w:type="pct"/>
            <w:shd w:val="clear" w:color="000000" w:fill="FFFFFF"/>
            <w:noWrap/>
            <w:vAlign w:val="bottom"/>
          </w:tcPr>
          <w:p w:rsidR="00CC6A1D" w:rsidRPr="00B96F43" w:rsidRDefault="00CC6A1D" w:rsidP="00A83C51">
            <w:pPr>
              <w:spacing w:after="0" w:line="240" w:lineRule="auto"/>
              <w:rPr>
                <w:rFonts w:ascii="Times New Roman" w:hAnsi="Times New Roman"/>
                <w:sz w:val="20"/>
                <w:szCs w:val="20"/>
                <w:lang w:eastAsia="ru-RU"/>
              </w:rPr>
            </w:pPr>
            <w:r w:rsidRPr="00B96F43">
              <w:rPr>
                <w:rFonts w:ascii="Times New Roman" w:hAnsi="Times New Roman"/>
                <w:sz w:val="20"/>
                <w:szCs w:val="20"/>
                <w:lang w:eastAsia="ru-RU"/>
              </w:rPr>
              <w:t> </w:t>
            </w:r>
          </w:p>
        </w:tc>
        <w:tc>
          <w:tcPr>
            <w:tcW w:w="378" w:type="pct"/>
            <w:noWrap/>
            <w:vAlign w:val="bottom"/>
          </w:tcPr>
          <w:p w:rsidR="00CC6A1D" w:rsidRPr="00B96F43" w:rsidRDefault="00CC6A1D" w:rsidP="00A83C51">
            <w:pPr>
              <w:spacing w:after="0" w:line="240" w:lineRule="auto"/>
              <w:rPr>
                <w:rFonts w:ascii="Times New Roman" w:hAnsi="Times New Roman"/>
                <w:sz w:val="20"/>
                <w:szCs w:val="20"/>
                <w:lang w:eastAsia="ru-RU"/>
              </w:rPr>
            </w:pPr>
            <w:r w:rsidRPr="00B96F43">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iCs/>
                <w:sz w:val="20"/>
                <w:szCs w:val="20"/>
                <w:lang w:eastAsia="ru-RU"/>
              </w:rPr>
            </w:pPr>
            <w:r w:rsidRPr="00B96F43">
              <w:rPr>
                <w:rFonts w:ascii="Times New Roman" w:hAnsi="Times New Roman"/>
                <w:iCs/>
                <w:sz w:val="20"/>
                <w:szCs w:val="20"/>
                <w:lang w:eastAsia="ru-RU"/>
              </w:rPr>
              <w:t>Физкультурно-оздоровительный объект</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040</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11</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02</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05 1 06 42110</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410</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iCs/>
                <w:sz w:val="20"/>
                <w:szCs w:val="20"/>
                <w:lang w:eastAsia="ru-RU"/>
              </w:rPr>
            </w:pPr>
            <w:r w:rsidRPr="00B96F43">
              <w:rPr>
                <w:rFonts w:ascii="Times New Roman" w:hAnsi="Times New Roman"/>
                <w:iCs/>
                <w:sz w:val="20"/>
                <w:szCs w:val="20"/>
                <w:lang w:eastAsia="ru-RU"/>
              </w:rPr>
              <w:t>192 790 761,80</w:t>
            </w:r>
          </w:p>
        </w:tc>
        <w:tc>
          <w:tcPr>
            <w:tcW w:w="511" w:type="pct"/>
            <w:shd w:val="clear" w:color="000000" w:fill="FFFFFF"/>
            <w:noWrap/>
            <w:vAlign w:val="bottom"/>
          </w:tcPr>
          <w:p w:rsidR="00CC6A1D" w:rsidRPr="00B96F43" w:rsidRDefault="00CC6A1D" w:rsidP="00A83C51">
            <w:pPr>
              <w:spacing w:after="0" w:line="240" w:lineRule="auto"/>
              <w:rPr>
                <w:rFonts w:ascii="Times New Roman" w:hAnsi="Times New Roman"/>
                <w:iCs/>
                <w:sz w:val="20"/>
                <w:szCs w:val="20"/>
                <w:lang w:eastAsia="ru-RU"/>
              </w:rPr>
            </w:pPr>
            <w:r w:rsidRPr="00B96F43">
              <w:rPr>
                <w:rFonts w:ascii="Times New Roman" w:hAnsi="Times New Roman"/>
                <w:iCs/>
                <w:sz w:val="20"/>
                <w:szCs w:val="20"/>
                <w:lang w:eastAsia="ru-RU"/>
              </w:rPr>
              <w:t> </w:t>
            </w:r>
          </w:p>
        </w:tc>
        <w:tc>
          <w:tcPr>
            <w:tcW w:w="378" w:type="pct"/>
            <w:noWrap/>
            <w:vAlign w:val="bottom"/>
          </w:tcPr>
          <w:p w:rsidR="00CC6A1D" w:rsidRPr="00B96F43" w:rsidRDefault="00CC6A1D" w:rsidP="00A83C51">
            <w:pPr>
              <w:spacing w:after="0" w:line="240" w:lineRule="auto"/>
              <w:rPr>
                <w:rFonts w:ascii="Times New Roman" w:hAnsi="Times New Roman"/>
                <w:sz w:val="20"/>
                <w:szCs w:val="20"/>
                <w:lang w:eastAsia="ru-RU"/>
              </w:rPr>
            </w:pPr>
            <w:r w:rsidRPr="00B96F43">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B96F43" w:rsidRDefault="00CC6A1D" w:rsidP="00A83C51">
            <w:pPr>
              <w:spacing w:after="0" w:line="240" w:lineRule="auto"/>
              <w:ind w:firstLineChars="300" w:firstLine="600"/>
              <w:rPr>
                <w:rFonts w:ascii="Times New Roman" w:hAnsi="Times New Roman"/>
                <w:iCs/>
                <w:sz w:val="20"/>
                <w:szCs w:val="20"/>
                <w:lang w:eastAsia="ru-RU"/>
              </w:rPr>
            </w:pPr>
            <w:r w:rsidRPr="00B96F43">
              <w:rPr>
                <w:rFonts w:ascii="Times New Roman" w:hAnsi="Times New Roman"/>
                <w:iCs/>
                <w:sz w:val="20"/>
                <w:szCs w:val="20"/>
                <w:lang w:eastAsia="ru-RU"/>
              </w:rPr>
              <w:t>На проектно-изыскательские работы и строительство физкультурно-оздоровительного объекта</w:t>
            </w:r>
          </w:p>
        </w:tc>
        <w:tc>
          <w:tcPr>
            <w:tcW w:w="308"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040</w:t>
            </w:r>
          </w:p>
        </w:tc>
        <w:tc>
          <w:tcPr>
            <w:tcW w:w="188"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11</w:t>
            </w:r>
          </w:p>
        </w:tc>
        <w:tc>
          <w:tcPr>
            <w:tcW w:w="204"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02</w:t>
            </w:r>
          </w:p>
        </w:tc>
        <w:tc>
          <w:tcPr>
            <w:tcW w:w="445"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05 1 06 42110</w:t>
            </w:r>
          </w:p>
        </w:tc>
        <w:tc>
          <w:tcPr>
            <w:tcW w:w="306" w:type="pct"/>
            <w:shd w:val="clear" w:color="000000" w:fill="FFFFFF"/>
            <w:noWrap/>
            <w:vAlign w:val="bottom"/>
          </w:tcPr>
          <w:p w:rsidR="00CC6A1D" w:rsidRPr="00B96F43" w:rsidRDefault="00CC6A1D" w:rsidP="00A83C51">
            <w:pPr>
              <w:spacing w:after="0" w:line="240" w:lineRule="auto"/>
              <w:jc w:val="center"/>
              <w:rPr>
                <w:rFonts w:ascii="Times New Roman" w:hAnsi="Times New Roman"/>
                <w:iCs/>
                <w:sz w:val="20"/>
                <w:szCs w:val="20"/>
                <w:lang w:eastAsia="ru-RU"/>
              </w:rPr>
            </w:pPr>
            <w:r w:rsidRPr="00B96F43">
              <w:rPr>
                <w:rFonts w:ascii="Times New Roman" w:hAnsi="Times New Roman"/>
                <w:iCs/>
                <w:sz w:val="20"/>
                <w:szCs w:val="20"/>
                <w:lang w:eastAsia="ru-RU"/>
              </w:rPr>
              <w:t>410</w:t>
            </w:r>
          </w:p>
        </w:tc>
        <w:tc>
          <w:tcPr>
            <w:tcW w:w="543" w:type="pct"/>
            <w:shd w:val="clear" w:color="000000" w:fill="FFFFFF"/>
            <w:noWrap/>
            <w:vAlign w:val="bottom"/>
          </w:tcPr>
          <w:p w:rsidR="00CC6A1D" w:rsidRPr="00B96F43" w:rsidRDefault="00CC6A1D" w:rsidP="00A83C51">
            <w:pPr>
              <w:spacing w:after="0" w:line="240" w:lineRule="auto"/>
              <w:jc w:val="right"/>
              <w:rPr>
                <w:rFonts w:ascii="Times New Roman" w:hAnsi="Times New Roman"/>
                <w:iCs/>
                <w:sz w:val="20"/>
                <w:szCs w:val="20"/>
                <w:lang w:eastAsia="ru-RU"/>
              </w:rPr>
            </w:pPr>
            <w:r w:rsidRPr="00B96F43">
              <w:rPr>
                <w:rFonts w:ascii="Times New Roman" w:hAnsi="Times New Roman"/>
                <w:iCs/>
                <w:sz w:val="20"/>
                <w:szCs w:val="20"/>
                <w:lang w:eastAsia="ru-RU"/>
              </w:rPr>
              <w:t>91 605 452,33</w:t>
            </w:r>
          </w:p>
        </w:tc>
        <w:tc>
          <w:tcPr>
            <w:tcW w:w="511" w:type="pct"/>
            <w:shd w:val="clear" w:color="000000" w:fill="FFFFFF"/>
            <w:noWrap/>
            <w:vAlign w:val="bottom"/>
          </w:tcPr>
          <w:p w:rsidR="00CC6A1D" w:rsidRPr="00B96F43" w:rsidRDefault="00CC6A1D" w:rsidP="00A83C51">
            <w:pPr>
              <w:spacing w:after="0" w:line="240" w:lineRule="auto"/>
              <w:rPr>
                <w:rFonts w:ascii="Times New Roman" w:hAnsi="Times New Roman"/>
                <w:iCs/>
                <w:sz w:val="20"/>
                <w:szCs w:val="20"/>
                <w:lang w:eastAsia="ru-RU"/>
              </w:rPr>
            </w:pPr>
            <w:r w:rsidRPr="00B96F43">
              <w:rPr>
                <w:rFonts w:ascii="Times New Roman" w:hAnsi="Times New Roman"/>
                <w:iCs/>
                <w:sz w:val="20"/>
                <w:szCs w:val="20"/>
                <w:lang w:eastAsia="ru-RU"/>
              </w:rPr>
              <w:t> </w:t>
            </w:r>
          </w:p>
        </w:tc>
        <w:tc>
          <w:tcPr>
            <w:tcW w:w="378" w:type="pct"/>
            <w:noWrap/>
            <w:vAlign w:val="bottom"/>
          </w:tcPr>
          <w:p w:rsidR="00CC6A1D" w:rsidRPr="00B96F43" w:rsidRDefault="00CC6A1D" w:rsidP="00A83C51">
            <w:pPr>
              <w:spacing w:after="0" w:line="240" w:lineRule="auto"/>
              <w:rPr>
                <w:rFonts w:ascii="Times New Roman" w:hAnsi="Times New Roman"/>
                <w:sz w:val="20"/>
                <w:szCs w:val="20"/>
                <w:lang w:eastAsia="ru-RU"/>
              </w:rPr>
            </w:pPr>
            <w:r w:rsidRPr="00B96F43">
              <w:rPr>
                <w:rFonts w:ascii="Times New Roman" w:hAnsi="Times New Roman"/>
                <w:sz w:val="20"/>
                <w:szCs w:val="20"/>
                <w:lang w:eastAsia="ru-RU"/>
              </w:rPr>
              <w:t> </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сети спортивных объектов шаговой доступности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596 568,72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596 568,72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05 1 06 82130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938 700,00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596 568,72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Реализация мероприятий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41 740 542,47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1 571 159,82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3,76</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30 898 752,47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1 571 159,82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240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30 898 752,47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1 571 159,82</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5,08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10 841 790,00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05 1 06 99990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10 841 790,00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Развитие сети спортивных объектов шаговой доступности за счет средств бюджета города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31 458,56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31 458,56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06 S2130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49 500,00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31 458,56</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63,55</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Спорт-норма жизни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P5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207 103,33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P5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207 103,33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P5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207 103,33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1 P5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359 400,00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207 103,33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57,62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Спорт высших достижений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физической культуры и спорта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спорта высших достижений и системы подготовки спортивного резерва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Региональный проект </w:t>
            </w:r>
            <w:r>
              <w:rPr>
                <w:rFonts w:ascii="Times New Roman" w:hAnsi="Times New Roman"/>
                <w:sz w:val="20"/>
                <w:szCs w:val="20"/>
                <w:lang w:eastAsia="ru-RU"/>
              </w:rPr>
              <w:t>«</w:t>
            </w:r>
            <w:r w:rsidRPr="00F732E6">
              <w:rPr>
                <w:rFonts w:ascii="Times New Roman" w:hAnsi="Times New Roman"/>
                <w:sz w:val="20"/>
                <w:szCs w:val="20"/>
                <w:lang w:eastAsia="ru-RU"/>
              </w:rPr>
              <w:t>Спорт-норма жизни</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P5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P5 50810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P5 50810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бюджетным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03</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 2 P5 50810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610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188 842,00</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100,00</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Другие вопросы в области физической культуры и спорта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муниципальной службы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Материально-техническое и организационное обеспечение органов местного самоуправления городского округа города Пыть-Яха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выплаты персоналу государственных (муниципальных) органов</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11</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05</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20 4 01 02040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5 777 300,00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4 449 017,48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77,01</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Средства массовой информации</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28 480 500,00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22 279 992,78</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78,23</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Телевидение и радиовещание</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гражданского общества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Организация функционирования телерадиовещания</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18 2 02 00000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18 2 02 00590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18 997 200,00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14 700 866,93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77,38</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Периодическая печать и издательства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Развитие гражданского общества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hAnsi="Times New Roman"/>
                <w:sz w:val="20"/>
                <w:szCs w:val="20"/>
                <w:lang w:eastAsia="ru-RU"/>
              </w:rPr>
              <w:t>«</w:t>
            </w:r>
            <w:r w:rsidRPr="00F732E6">
              <w:rPr>
                <w:rFonts w:ascii="Times New Roman" w:hAnsi="Times New Roman"/>
                <w:sz w:val="20"/>
                <w:szCs w:val="20"/>
                <w:lang w:eastAsia="ru-RU"/>
              </w:rPr>
              <w:t>Новая Северная газета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18 2 03 00000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Субсидии автономным учреждениям</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12</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02</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18 2 03 00590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620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9 483 300,00</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7 579 125,85</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79,92</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Обслуживание государственного (муниципального) долга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Обслуживание государственного (муниципального) внутреннего долга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Муниципальная 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муниципальными финансами в городе Пыть-Яхе</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17 0 00 00000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Подпрограмма </w:t>
            </w:r>
            <w:r>
              <w:rPr>
                <w:rFonts w:ascii="Times New Roman" w:hAnsi="Times New Roman"/>
                <w:sz w:val="20"/>
                <w:szCs w:val="20"/>
                <w:lang w:eastAsia="ru-RU"/>
              </w:rPr>
              <w:t>«</w:t>
            </w:r>
            <w:r w:rsidRPr="00F732E6">
              <w:rPr>
                <w:rFonts w:ascii="Times New Roman" w:hAnsi="Times New Roman"/>
                <w:sz w:val="20"/>
                <w:szCs w:val="20"/>
                <w:lang w:eastAsia="ru-RU"/>
              </w:rPr>
              <w:t>Управление муниципальным долгом в муниципальном образовании городской округ город Пыть-Ях</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17 2 00 00000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 xml:space="preserve">Основное мероприятие </w:t>
            </w:r>
            <w:r>
              <w:rPr>
                <w:rFonts w:ascii="Times New Roman" w:hAnsi="Times New Roman"/>
                <w:sz w:val="20"/>
                <w:szCs w:val="20"/>
                <w:lang w:eastAsia="ru-RU"/>
              </w:rPr>
              <w:t>«</w:t>
            </w:r>
            <w:r w:rsidRPr="00F732E6">
              <w:rPr>
                <w:rFonts w:ascii="Times New Roman" w:hAnsi="Times New Roman"/>
                <w:sz w:val="20"/>
                <w:szCs w:val="20"/>
                <w:lang w:eastAsia="ru-RU"/>
              </w:rPr>
              <w:t>Обслуживание муниципального долга городского округа</w:t>
            </w:r>
            <w:r>
              <w:rPr>
                <w:rFonts w:ascii="Times New Roman" w:hAnsi="Times New Roman"/>
                <w:sz w:val="20"/>
                <w:szCs w:val="20"/>
                <w:lang w:eastAsia="ru-RU"/>
              </w:rPr>
              <w:t>»</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17 2 01 00000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Процентные платежи по муниципальному долгу городского округа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17 2 01 20270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 </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Обслуживание государственного (муниципального) долга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17 2 01 20270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700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vAlign w:val="bottom"/>
          </w:tcPr>
          <w:p w:rsidR="00CC6A1D" w:rsidRPr="00F732E6" w:rsidRDefault="00CC6A1D" w:rsidP="00A83C51">
            <w:pPr>
              <w:spacing w:after="0" w:line="240" w:lineRule="auto"/>
              <w:rPr>
                <w:rFonts w:ascii="Times New Roman" w:hAnsi="Times New Roman"/>
                <w:sz w:val="20"/>
                <w:szCs w:val="20"/>
                <w:lang w:eastAsia="ru-RU"/>
              </w:rPr>
            </w:pPr>
            <w:r w:rsidRPr="00F732E6">
              <w:rPr>
                <w:rFonts w:ascii="Times New Roman" w:hAnsi="Times New Roman"/>
                <w:sz w:val="20"/>
                <w:szCs w:val="20"/>
                <w:lang w:eastAsia="ru-RU"/>
              </w:rPr>
              <w:t>Обслуживание муниципального долга</w:t>
            </w:r>
          </w:p>
        </w:tc>
        <w:tc>
          <w:tcPr>
            <w:tcW w:w="30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040</w:t>
            </w:r>
          </w:p>
        </w:tc>
        <w:tc>
          <w:tcPr>
            <w:tcW w:w="188"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13</w:t>
            </w:r>
          </w:p>
        </w:tc>
        <w:tc>
          <w:tcPr>
            <w:tcW w:w="204"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01</w:t>
            </w:r>
          </w:p>
        </w:tc>
        <w:tc>
          <w:tcPr>
            <w:tcW w:w="445"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17 2 01 20270</w:t>
            </w:r>
          </w:p>
        </w:tc>
        <w:tc>
          <w:tcPr>
            <w:tcW w:w="306" w:type="pct"/>
            <w:shd w:val="clear" w:color="000000" w:fill="FFFFFF"/>
            <w:noWrap/>
            <w:vAlign w:val="bottom"/>
          </w:tcPr>
          <w:p w:rsidR="00CC6A1D" w:rsidRPr="00F732E6" w:rsidRDefault="00CC6A1D" w:rsidP="00A83C51">
            <w:pPr>
              <w:spacing w:after="0" w:line="240" w:lineRule="auto"/>
              <w:jc w:val="center"/>
              <w:rPr>
                <w:rFonts w:ascii="Times New Roman" w:hAnsi="Times New Roman"/>
                <w:sz w:val="20"/>
                <w:szCs w:val="20"/>
                <w:lang w:eastAsia="ru-RU"/>
              </w:rPr>
            </w:pPr>
            <w:r w:rsidRPr="00F732E6">
              <w:rPr>
                <w:rFonts w:ascii="Times New Roman" w:hAnsi="Times New Roman"/>
                <w:sz w:val="20"/>
                <w:szCs w:val="20"/>
                <w:lang w:eastAsia="ru-RU"/>
              </w:rPr>
              <w:t>730</w:t>
            </w:r>
          </w:p>
        </w:tc>
        <w:tc>
          <w:tcPr>
            <w:tcW w:w="543"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750 376,47</w:t>
            </w:r>
          </w:p>
        </w:tc>
        <w:tc>
          <w:tcPr>
            <w:tcW w:w="511" w:type="pct"/>
            <w:shd w:val="clear" w:color="000000" w:fill="FFFFFF"/>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696 256,93</w:t>
            </w:r>
          </w:p>
        </w:tc>
        <w:tc>
          <w:tcPr>
            <w:tcW w:w="378" w:type="pct"/>
            <w:noWrap/>
            <w:vAlign w:val="bottom"/>
          </w:tcPr>
          <w:p w:rsidR="00CC6A1D" w:rsidRPr="00F732E6" w:rsidRDefault="00CC6A1D" w:rsidP="00A83C51">
            <w:pPr>
              <w:spacing w:after="0" w:line="240" w:lineRule="auto"/>
              <w:jc w:val="right"/>
              <w:rPr>
                <w:rFonts w:ascii="Times New Roman" w:hAnsi="Times New Roman"/>
                <w:sz w:val="20"/>
                <w:szCs w:val="20"/>
                <w:lang w:eastAsia="ru-RU"/>
              </w:rPr>
            </w:pPr>
            <w:r w:rsidRPr="00F732E6">
              <w:rPr>
                <w:rFonts w:ascii="Times New Roman" w:hAnsi="Times New Roman"/>
                <w:sz w:val="20"/>
                <w:szCs w:val="20"/>
                <w:lang w:eastAsia="ru-RU"/>
              </w:rPr>
              <w:t>92,79</w:t>
            </w:r>
          </w:p>
        </w:tc>
      </w:tr>
      <w:tr w:rsidR="00CC6A1D" w:rsidRPr="00006256" w:rsidTr="00B96F43">
        <w:trPr>
          <w:cantSplit/>
          <w:trHeight w:val="20"/>
        </w:trPr>
        <w:tc>
          <w:tcPr>
            <w:tcW w:w="2118" w:type="pct"/>
            <w:noWrap/>
            <w:vAlign w:val="bottom"/>
          </w:tcPr>
          <w:p w:rsidR="00CC6A1D" w:rsidRPr="00B96F43" w:rsidRDefault="00CC6A1D" w:rsidP="00A83C51">
            <w:pPr>
              <w:spacing w:after="0" w:line="240" w:lineRule="auto"/>
              <w:rPr>
                <w:rFonts w:ascii="Times New Roman" w:hAnsi="Times New Roman"/>
                <w:bCs/>
                <w:sz w:val="20"/>
                <w:szCs w:val="20"/>
                <w:lang w:eastAsia="ru-RU"/>
              </w:rPr>
            </w:pPr>
            <w:r w:rsidRPr="00B96F43">
              <w:rPr>
                <w:rFonts w:ascii="Times New Roman" w:hAnsi="Times New Roman"/>
                <w:bCs/>
                <w:sz w:val="20"/>
                <w:szCs w:val="20"/>
                <w:lang w:eastAsia="ru-RU"/>
              </w:rPr>
              <w:t>Итого</w:t>
            </w:r>
          </w:p>
        </w:tc>
        <w:tc>
          <w:tcPr>
            <w:tcW w:w="308" w:type="pct"/>
            <w:noWrap/>
            <w:vAlign w:val="bottom"/>
          </w:tcPr>
          <w:p w:rsidR="00CC6A1D" w:rsidRPr="00B96F43" w:rsidRDefault="00CC6A1D" w:rsidP="00A83C51">
            <w:pPr>
              <w:spacing w:after="0" w:line="240" w:lineRule="auto"/>
              <w:jc w:val="center"/>
              <w:rPr>
                <w:rFonts w:ascii="Times New Roman" w:hAnsi="Times New Roman"/>
                <w:bCs/>
                <w:sz w:val="20"/>
                <w:szCs w:val="20"/>
                <w:lang w:eastAsia="ru-RU"/>
              </w:rPr>
            </w:pPr>
            <w:r w:rsidRPr="00B96F43">
              <w:rPr>
                <w:rFonts w:ascii="Times New Roman" w:hAnsi="Times New Roman"/>
                <w:bCs/>
                <w:sz w:val="20"/>
                <w:szCs w:val="20"/>
                <w:lang w:eastAsia="ru-RU"/>
              </w:rPr>
              <w:t> </w:t>
            </w:r>
          </w:p>
        </w:tc>
        <w:tc>
          <w:tcPr>
            <w:tcW w:w="188" w:type="pct"/>
            <w:noWrap/>
            <w:vAlign w:val="bottom"/>
          </w:tcPr>
          <w:p w:rsidR="00CC6A1D" w:rsidRPr="00B96F43" w:rsidRDefault="00CC6A1D" w:rsidP="00A83C51">
            <w:pPr>
              <w:spacing w:after="0" w:line="240" w:lineRule="auto"/>
              <w:jc w:val="center"/>
              <w:rPr>
                <w:rFonts w:ascii="Times New Roman" w:hAnsi="Times New Roman"/>
                <w:bCs/>
                <w:sz w:val="20"/>
                <w:szCs w:val="20"/>
                <w:lang w:eastAsia="ru-RU"/>
              </w:rPr>
            </w:pPr>
            <w:r w:rsidRPr="00B96F43">
              <w:rPr>
                <w:rFonts w:ascii="Times New Roman" w:hAnsi="Times New Roman"/>
                <w:bCs/>
                <w:sz w:val="20"/>
                <w:szCs w:val="20"/>
                <w:lang w:eastAsia="ru-RU"/>
              </w:rPr>
              <w:t> </w:t>
            </w:r>
          </w:p>
        </w:tc>
        <w:tc>
          <w:tcPr>
            <w:tcW w:w="204" w:type="pct"/>
            <w:noWrap/>
            <w:vAlign w:val="bottom"/>
          </w:tcPr>
          <w:p w:rsidR="00CC6A1D" w:rsidRPr="00B96F43" w:rsidRDefault="00CC6A1D" w:rsidP="00A83C51">
            <w:pPr>
              <w:spacing w:after="0" w:line="240" w:lineRule="auto"/>
              <w:jc w:val="center"/>
              <w:rPr>
                <w:rFonts w:ascii="Times New Roman" w:hAnsi="Times New Roman"/>
                <w:bCs/>
                <w:sz w:val="20"/>
                <w:szCs w:val="20"/>
                <w:lang w:eastAsia="ru-RU"/>
              </w:rPr>
            </w:pPr>
            <w:r w:rsidRPr="00B96F43">
              <w:rPr>
                <w:rFonts w:ascii="Times New Roman" w:hAnsi="Times New Roman"/>
                <w:bCs/>
                <w:sz w:val="20"/>
                <w:szCs w:val="20"/>
                <w:lang w:eastAsia="ru-RU"/>
              </w:rPr>
              <w:t> </w:t>
            </w:r>
          </w:p>
        </w:tc>
        <w:tc>
          <w:tcPr>
            <w:tcW w:w="445" w:type="pct"/>
            <w:noWrap/>
            <w:vAlign w:val="bottom"/>
          </w:tcPr>
          <w:p w:rsidR="00CC6A1D" w:rsidRPr="00B96F43" w:rsidRDefault="00CC6A1D" w:rsidP="00A83C51">
            <w:pPr>
              <w:spacing w:after="0" w:line="240" w:lineRule="auto"/>
              <w:jc w:val="center"/>
              <w:rPr>
                <w:rFonts w:ascii="Times New Roman" w:hAnsi="Times New Roman"/>
                <w:bCs/>
                <w:sz w:val="20"/>
                <w:szCs w:val="20"/>
                <w:lang w:eastAsia="ru-RU"/>
              </w:rPr>
            </w:pPr>
            <w:r w:rsidRPr="00B96F43">
              <w:rPr>
                <w:rFonts w:ascii="Times New Roman" w:hAnsi="Times New Roman"/>
                <w:bCs/>
                <w:sz w:val="20"/>
                <w:szCs w:val="20"/>
                <w:lang w:eastAsia="ru-RU"/>
              </w:rPr>
              <w:t> </w:t>
            </w:r>
          </w:p>
        </w:tc>
        <w:tc>
          <w:tcPr>
            <w:tcW w:w="306" w:type="pct"/>
            <w:noWrap/>
            <w:vAlign w:val="bottom"/>
          </w:tcPr>
          <w:p w:rsidR="00CC6A1D" w:rsidRPr="00B96F43" w:rsidRDefault="00CC6A1D" w:rsidP="00A83C51">
            <w:pPr>
              <w:spacing w:after="0" w:line="240" w:lineRule="auto"/>
              <w:jc w:val="center"/>
              <w:rPr>
                <w:rFonts w:ascii="Times New Roman" w:hAnsi="Times New Roman"/>
                <w:bCs/>
                <w:sz w:val="20"/>
                <w:szCs w:val="20"/>
                <w:lang w:eastAsia="ru-RU"/>
              </w:rPr>
            </w:pPr>
            <w:r w:rsidRPr="00B96F43">
              <w:rPr>
                <w:rFonts w:ascii="Times New Roman" w:hAnsi="Times New Roman"/>
                <w:bCs/>
                <w:sz w:val="20"/>
                <w:szCs w:val="20"/>
                <w:lang w:eastAsia="ru-RU"/>
              </w:rPr>
              <w:t> </w:t>
            </w:r>
          </w:p>
        </w:tc>
        <w:tc>
          <w:tcPr>
            <w:tcW w:w="543" w:type="pct"/>
            <w:noWrap/>
            <w:vAlign w:val="bottom"/>
          </w:tcPr>
          <w:p w:rsidR="00CC6A1D" w:rsidRPr="00B96F43" w:rsidRDefault="00CC6A1D" w:rsidP="00A83C51">
            <w:pPr>
              <w:spacing w:after="0" w:line="240" w:lineRule="auto"/>
              <w:jc w:val="right"/>
              <w:rPr>
                <w:rFonts w:ascii="Times New Roman" w:hAnsi="Times New Roman"/>
                <w:bCs/>
                <w:sz w:val="20"/>
                <w:szCs w:val="20"/>
                <w:lang w:eastAsia="ru-RU"/>
              </w:rPr>
            </w:pPr>
            <w:r w:rsidRPr="00B96F43">
              <w:rPr>
                <w:rFonts w:ascii="Times New Roman" w:hAnsi="Times New Roman"/>
                <w:bCs/>
                <w:sz w:val="20"/>
                <w:szCs w:val="20"/>
                <w:lang w:eastAsia="ru-RU"/>
              </w:rPr>
              <w:t xml:space="preserve">4 833 587 651,23 </w:t>
            </w:r>
          </w:p>
        </w:tc>
        <w:tc>
          <w:tcPr>
            <w:tcW w:w="511" w:type="pct"/>
            <w:noWrap/>
            <w:vAlign w:val="bottom"/>
          </w:tcPr>
          <w:p w:rsidR="00CC6A1D" w:rsidRPr="00B96F43" w:rsidRDefault="00CC6A1D" w:rsidP="00A83C51">
            <w:pPr>
              <w:spacing w:after="0" w:line="240" w:lineRule="auto"/>
              <w:jc w:val="right"/>
              <w:rPr>
                <w:rFonts w:ascii="Times New Roman" w:hAnsi="Times New Roman"/>
                <w:bCs/>
                <w:sz w:val="20"/>
                <w:szCs w:val="20"/>
                <w:lang w:eastAsia="ru-RU"/>
              </w:rPr>
            </w:pPr>
            <w:r w:rsidRPr="00B96F43">
              <w:rPr>
                <w:rFonts w:ascii="Times New Roman" w:hAnsi="Times New Roman"/>
                <w:bCs/>
                <w:sz w:val="20"/>
                <w:szCs w:val="20"/>
                <w:lang w:eastAsia="ru-RU"/>
              </w:rPr>
              <w:t xml:space="preserve">2 651 913 446,45 </w:t>
            </w:r>
          </w:p>
        </w:tc>
        <w:tc>
          <w:tcPr>
            <w:tcW w:w="378" w:type="pct"/>
            <w:noWrap/>
            <w:vAlign w:val="bottom"/>
          </w:tcPr>
          <w:p w:rsidR="00CC6A1D" w:rsidRPr="00B96F43" w:rsidRDefault="00CC6A1D" w:rsidP="00A83C51">
            <w:pPr>
              <w:spacing w:after="0" w:line="240" w:lineRule="auto"/>
              <w:jc w:val="right"/>
              <w:rPr>
                <w:rFonts w:ascii="Times New Roman" w:hAnsi="Times New Roman"/>
                <w:bCs/>
                <w:sz w:val="20"/>
                <w:szCs w:val="20"/>
                <w:lang w:eastAsia="ru-RU"/>
              </w:rPr>
            </w:pPr>
            <w:r w:rsidRPr="00B96F43">
              <w:rPr>
                <w:rFonts w:ascii="Times New Roman" w:hAnsi="Times New Roman"/>
                <w:bCs/>
                <w:sz w:val="20"/>
                <w:szCs w:val="20"/>
                <w:lang w:eastAsia="ru-RU"/>
              </w:rPr>
              <w:t>54,86</w:t>
            </w:r>
          </w:p>
        </w:tc>
      </w:tr>
    </w:tbl>
    <w:p w:rsidR="00CC6A1D" w:rsidRDefault="00CC6A1D" w:rsidP="00EA3D06">
      <w:pPr>
        <w:spacing w:after="0"/>
        <w:jc w:val="right"/>
      </w:pPr>
    </w:p>
    <w:sectPr w:rsidR="00CC6A1D" w:rsidSect="00EA3D06">
      <w:headerReference w:type="default" r:id="rId6"/>
      <w:pgSz w:w="16838" w:h="11906" w:orient="landscape"/>
      <w:pgMar w:top="851" w:right="567" w:bottom="567" w:left="567" w:header="397" w:footer="709" w:gutter="0"/>
      <w:pgNumType w:start="2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A1D" w:rsidRDefault="00CC6A1D" w:rsidP="004A7220">
      <w:pPr>
        <w:spacing w:after="0" w:line="240" w:lineRule="auto"/>
      </w:pPr>
      <w:r>
        <w:separator/>
      </w:r>
    </w:p>
  </w:endnote>
  <w:endnote w:type="continuationSeparator" w:id="0">
    <w:p w:rsidR="00CC6A1D" w:rsidRDefault="00CC6A1D" w:rsidP="004A72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A1D" w:rsidRDefault="00CC6A1D" w:rsidP="004A7220">
      <w:pPr>
        <w:spacing w:after="0" w:line="240" w:lineRule="auto"/>
      </w:pPr>
      <w:r>
        <w:separator/>
      </w:r>
    </w:p>
  </w:footnote>
  <w:footnote w:type="continuationSeparator" w:id="0">
    <w:p w:rsidR="00CC6A1D" w:rsidRDefault="00CC6A1D" w:rsidP="004A72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A1D" w:rsidRPr="00F6554E" w:rsidRDefault="00CC6A1D">
    <w:pPr>
      <w:pStyle w:val="Header"/>
      <w:jc w:val="right"/>
      <w:rPr>
        <w:rFonts w:ascii="Times New Roman" w:hAnsi="Times New Roman"/>
        <w:sz w:val="24"/>
        <w:szCs w:val="24"/>
      </w:rPr>
    </w:pPr>
    <w:r w:rsidRPr="00F6554E">
      <w:rPr>
        <w:rFonts w:ascii="Times New Roman" w:hAnsi="Times New Roman"/>
        <w:sz w:val="24"/>
        <w:szCs w:val="24"/>
      </w:rPr>
      <w:fldChar w:fldCharType="begin"/>
    </w:r>
    <w:r w:rsidRPr="00F6554E">
      <w:rPr>
        <w:rFonts w:ascii="Times New Roman" w:hAnsi="Times New Roman"/>
        <w:sz w:val="24"/>
        <w:szCs w:val="24"/>
      </w:rPr>
      <w:instrText>PAGE   \* MERGEFORMAT</w:instrText>
    </w:r>
    <w:r w:rsidRPr="00F6554E">
      <w:rPr>
        <w:rFonts w:ascii="Times New Roman" w:hAnsi="Times New Roman"/>
        <w:sz w:val="24"/>
        <w:szCs w:val="24"/>
      </w:rPr>
      <w:fldChar w:fldCharType="separate"/>
    </w:r>
    <w:r>
      <w:rPr>
        <w:rFonts w:ascii="Times New Roman" w:hAnsi="Times New Roman"/>
        <w:noProof/>
        <w:sz w:val="24"/>
        <w:szCs w:val="24"/>
      </w:rPr>
      <w:t>84</w:t>
    </w:r>
    <w:r w:rsidRPr="00F6554E">
      <w:rPr>
        <w:rFonts w:ascii="Times New Roman" w:hAnsi="Times New Roman"/>
        <w:sz w:val="24"/>
        <w:szCs w:val="24"/>
      </w:rPr>
      <w:fldChar w:fldCharType="end"/>
    </w:r>
  </w:p>
  <w:p w:rsidR="00CC6A1D" w:rsidRDefault="00CC6A1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3C9"/>
    <w:rsid w:val="00006256"/>
    <w:rsid w:val="00035866"/>
    <w:rsid w:val="00052731"/>
    <w:rsid w:val="0023130A"/>
    <w:rsid w:val="00236B86"/>
    <w:rsid w:val="0029602D"/>
    <w:rsid w:val="002D4743"/>
    <w:rsid w:val="003B5EBC"/>
    <w:rsid w:val="003E7CC8"/>
    <w:rsid w:val="0049373E"/>
    <w:rsid w:val="004A7220"/>
    <w:rsid w:val="00563587"/>
    <w:rsid w:val="005946AD"/>
    <w:rsid w:val="00602FB8"/>
    <w:rsid w:val="0065094E"/>
    <w:rsid w:val="007C1051"/>
    <w:rsid w:val="007D36BA"/>
    <w:rsid w:val="008561BB"/>
    <w:rsid w:val="008D74A9"/>
    <w:rsid w:val="009105CF"/>
    <w:rsid w:val="009134A9"/>
    <w:rsid w:val="0095701E"/>
    <w:rsid w:val="0096543D"/>
    <w:rsid w:val="009913E7"/>
    <w:rsid w:val="009B1129"/>
    <w:rsid w:val="009C65C4"/>
    <w:rsid w:val="00A05597"/>
    <w:rsid w:val="00A83C51"/>
    <w:rsid w:val="00B96F43"/>
    <w:rsid w:val="00BE568E"/>
    <w:rsid w:val="00C163E6"/>
    <w:rsid w:val="00C4690D"/>
    <w:rsid w:val="00CA1E92"/>
    <w:rsid w:val="00CC6A1D"/>
    <w:rsid w:val="00D25AD1"/>
    <w:rsid w:val="00D943E1"/>
    <w:rsid w:val="00DA21BA"/>
    <w:rsid w:val="00DF43C9"/>
    <w:rsid w:val="00EA3D06"/>
    <w:rsid w:val="00EF2D73"/>
    <w:rsid w:val="00F6554E"/>
    <w:rsid w:val="00F732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B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F43C9"/>
    <w:rPr>
      <w:rFonts w:cs="Times New Roman"/>
      <w:color w:val="0563C1"/>
      <w:u w:val="single"/>
    </w:rPr>
  </w:style>
  <w:style w:type="character" w:styleId="FollowedHyperlink">
    <w:name w:val="FollowedHyperlink"/>
    <w:basedOn w:val="DefaultParagraphFont"/>
    <w:uiPriority w:val="99"/>
    <w:semiHidden/>
    <w:rsid w:val="00DF43C9"/>
    <w:rPr>
      <w:rFonts w:cs="Times New Roman"/>
      <w:color w:val="954F72"/>
      <w:u w:val="single"/>
    </w:rPr>
  </w:style>
  <w:style w:type="paragraph" w:customStyle="1" w:styleId="xl64">
    <w:name w:val="xl64"/>
    <w:basedOn w:val="Normal"/>
    <w:uiPriority w:val="99"/>
    <w:rsid w:val="00DF43C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Normal"/>
    <w:uiPriority w:val="99"/>
    <w:rsid w:val="00DF43C9"/>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9">
    <w:name w:val="xl69"/>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6">
    <w:name w:val="xl7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3">
    <w:name w:val="xl8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4">
    <w:name w:val="xl8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5">
    <w:name w:val="xl8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6">
    <w:name w:val="xl8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87">
    <w:name w:val="xl87"/>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8">
    <w:name w:val="xl88"/>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9">
    <w:name w:val="xl8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Normal"/>
    <w:uiPriority w:val="99"/>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1">
    <w:name w:val="xl91"/>
    <w:basedOn w:val="Normal"/>
    <w:uiPriority w:val="99"/>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Normal"/>
    <w:uiPriority w:val="99"/>
    <w:rsid w:val="00DF43C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Header">
    <w:name w:val="header"/>
    <w:basedOn w:val="Normal"/>
    <w:link w:val="HeaderChar"/>
    <w:uiPriority w:val="99"/>
    <w:rsid w:val="004A72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7220"/>
    <w:rPr>
      <w:rFonts w:cs="Times New Roman"/>
    </w:rPr>
  </w:style>
  <w:style w:type="paragraph" w:styleId="Footer">
    <w:name w:val="footer"/>
    <w:basedOn w:val="Normal"/>
    <w:link w:val="FooterChar"/>
    <w:uiPriority w:val="99"/>
    <w:rsid w:val="004A72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7220"/>
    <w:rPr>
      <w:rFonts w:cs="Times New Roman"/>
    </w:rPr>
  </w:style>
  <w:style w:type="paragraph" w:customStyle="1" w:styleId="xl94">
    <w:name w:val="xl94"/>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5">
    <w:name w:val="xl95"/>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6">
    <w:name w:val="xl96"/>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7">
    <w:name w:val="xl97"/>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0"/>
      <w:szCs w:val="20"/>
      <w:lang w:eastAsia="ru-RU"/>
    </w:rPr>
  </w:style>
  <w:style w:type="paragraph" w:customStyle="1" w:styleId="xl98">
    <w:name w:val="xl98"/>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99">
    <w:name w:val="xl99"/>
    <w:basedOn w:val="Normal"/>
    <w:uiPriority w:val="99"/>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0">
    <w:name w:val="xl100"/>
    <w:basedOn w:val="Normal"/>
    <w:uiPriority w:val="99"/>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101">
    <w:name w:val="xl101"/>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2">
    <w:name w:val="xl102"/>
    <w:basedOn w:val="Normal"/>
    <w:uiPriority w:val="99"/>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0"/>
      <w:szCs w:val="20"/>
      <w:lang w:eastAsia="ru-RU"/>
    </w:rPr>
  </w:style>
  <w:style w:type="paragraph" w:styleId="BalloonText">
    <w:name w:val="Balloon Text"/>
    <w:basedOn w:val="Normal"/>
    <w:link w:val="BalloonTextChar"/>
    <w:uiPriority w:val="99"/>
    <w:semiHidden/>
    <w:rsid w:val="00D25A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25AD1"/>
    <w:rPr>
      <w:rFonts w:ascii="Segoe UI" w:hAnsi="Segoe UI" w:cs="Segoe UI"/>
      <w:sz w:val="18"/>
      <w:szCs w:val="18"/>
    </w:rPr>
  </w:style>
  <w:style w:type="paragraph" w:customStyle="1" w:styleId="xl68">
    <w:name w:val="xl68"/>
    <w:basedOn w:val="Normal"/>
    <w:uiPriority w:val="99"/>
    <w:rsid w:val="00D25AD1"/>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7714893">
      <w:marLeft w:val="0"/>
      <w:marRight w:val="0"/>
      <w:marTop w:val="0"/>
      <w:marBottom w:val="0"/>
      <w:divBdr>
        <w:top w:val="none" w:sz="0" w:space="0" w:color="auto"/>
        <w:left w:val="none" w:sz="0" w:space="0" w:color="auto"/>
        <w:bottom w:val="none" w:sz="0" w:space="0" w:color="auto"/>
        <w:right w:val="none" w:sz="0" w:space="0" w:color="auto"/>
      </w:divBdr>
    </w:div>
    <w:div w:id="557714894">
      <w:marLeft w:val="0"/>
      <w:marRight w:val="0"/>
      <w:marTop w:val="0"/>
      <w:marBottom w:val="0"/>
      <w:divBdr>
        <w:top w:val="none" w:sz="0" w:space="0" w:color="auto"/>
        <w:left w:val="none" w:sz="0" w:space="0" w:color="auto"/>
        <w:bottom w:val="none" w:sz="0" w:space="0" w:color="auto"/>
        <w:right w:val="none" w:sz="0" w:space="0" w:color="auto"/>
      </w:divBdr>
    </w:div>
    <w:div w:id="557714895">
      <w:marLeft w:val="0"/>
      <w:marRight w:val="0"/>
      <w:marTop w:val="0"/>
      <w:marBottom w:val="0"/>
      <w:divBdr>
        <w:top w:val="none" w:sz="0" w:space="0" w:color="auto"/>
        <w:left w:val="none" w:sz="0" w:space="0" w:color="auto"/>
        <w:bottom w:val="none" w:sz="0" w:space="0" w:color="auto"/>
        <w:right w:val="none" w:sz="0" w:space="0" w:color="auto"/>
      </w:divBdr>
    </w:div>
    <w:div w:id="557714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66</Pages>
  <Words>27277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user</cp:lastModifiedBy>
  <cp:revision>7</cp:revision>
  <cp:lastPrinted>2021-12-10T11:12:00Z</cp:lastPrinted>
  <dcterms:created xsi:type="dcterms:W3CDTF">2021-12-09T07:47:00Z</dcterms:created>
  <dcterms:modified xsi:type="dcterms:W3CDTF">2021-12-10T11:19:00Z</dcterms:modified>
</cp:coreProperties>
</file>